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F9800F" w14:textId="5E9886FF" w:rsidR="00C74FA2" w:rsidRPr="00660B40" w:rsidRDefault="00C74FA2" w:rsidP="00C74FA2">
      <w:pPr>
        <w:pStyle w:val="paragraph"/>
        <w:spacing w:before="0" w:beforeAutospacing="0" w:after="0" w:afterAutospacing="0"/>
        <w:ind w:left="4320" w:firstLine="720"/>
        <w:textAlignment w:val="baseline"/>
        <w:rPr>
          <w:rFonts w:ascii="Segoe UI" w:hAnsi="Segoe UI" w:cs="Segoe UI"/>
          <w:color w:val="0070C0"/>
          <w:sz w:val="18"/>
          <w:szCs w:val="18"/>
        </w:rPr>
      </w:pPr>
      <w:r w:rsidRPr="00660B40">
        <w:rPr>
          <w:rStyle w:val="normaltextrun"/>
          <w:color w:val="0070C0"/>
          <w:lang w:val="lt-LT"/>
        </w:rPr>
        <w:t>PATVIRTINTA </w:t>
      </w:r>
      <w:r w:rsidRPr="00660B40">
        <w:rPr>
          <w:rStyle w:val="eop"/>
          <w:color w:val="0070C0"/>
        </w:rPr>
        <w:t> </w:t>
      </w:r>
    </w:p>
    <w:p w14:paraId="0CB2A2CF" w14:textId="77777777" w:rsidR="00C74FA2" w:rsidRPr="00660B40" w:rsidRDefault="00C74FA2" w:rsidP="00C74FA2">
      <w:pPr>
        <w:pStyle w:val="paragraph"/>
        <w:spacing w:before="0" w:beforeAutospacing="0" w:after="0" w:afterAutospacing="0"/>
        <w:ind w:left="4320" w:firstLine="720"/>
        <w:textAlignment w:val="baseline"/>
        <w:rPr>
          <w:rFonts w:ascii="Segoe UI" w:hAnsi="Segoe UI" w:cs="Segoe UI"/>
          <w:color w:val="0070C0"/>
          <w:sz w:val="18"/>
          <w:szCs w:val="18"/>
        </w:rPr>
      </w:pPr>
      <w:r w:rsidRPr="00660B40">
        <w:rPr>
          <w:rStyle w:val="normaltextrun"/>
          <w:color w:val="0070C0"/>
          <w:lang w:val="lt-LT"/>
        </w:rPr>
        <w:t>Viešųjų pirkimų tarnybos direktoriaus </w:t>
      </w:r>
      <w:r w:rsidRPr="00660B40">
        <w:rPr>
          <w:rStyle w:val="eop"/>
          <w:color w:val="0070C0"/>
        </w:rPr>
        <w:t> </w:t>
      </w:r>
    </w:p>
    <w:p w14:paraId="3C1C8D21" w14:textId="77777777" w:rsidR="00C74FA2" w:rsidRPr="00660B40" w:rsidRDefault="00C74FA2" w:rsidP="00C74FA2">
      <w:pPr>
        <w:pStyle w:val="paragraph"/>
        <w:spacing w:before="0" w:beforeAutospacing="0" w:after="0" w:afterAutospacing="0"/>
        <w:ind w:left="5040"/>
        <w:textAlignment w:val="baseline"/>
        <w:rPr>
          <w:rFonts w:ascii="Segoe UI" w:hAnsi="Segoe UI" w:cs="Segoe UI"/>
          <w:color w:val="0070C0"/>
          <w:sz w:val="18"/>
          <w:szCs w:val="18"/>
        </w:rPr>
      </w:pPr>
      <w:r w:rsidRPr="00660B40">
        <w:rPr>
          <w:rStyle w:val="normaltextrun"/>
          <w:color w:val="0070C0"/>
          <w:lang w:val="lt-LT"/>
        </w:rPr>
        <w:t>2024 m. gruodžio 30 d. įsakymu Nr. 1S-209 </w:t>
      </w:r>
      <w:r w:rsidRPr="00660B40">
        <w:rPr>
          <w:rStyle w:val="eop"/>
          <w:color w:val="0070C0"/>
        </w:rPr>
        <w:t> </w:t>
      </w:r>
    </w:p>
    <w:p w14:paraId="2E5F1217" w14:textId="77777777" w:rsidR="00C74FA2" w:rsidRPr="00660B40" w:rsidRDefault="00C74FA2" w:rsidP="00C74FA2">
      <w:pPr>
        <w:pStyle w:val="paragraph"/>
        <w:spacing w:before="0" w:beforeAutospacing="0" w:after="0" w:afterAutospacing="0"/>
        <w:ind w:left="210" w:firstLine="4815"/>
        <w:textAlignment w:val="baseline"/>
        <w:rPr>
          <w:rFonts w:ascii="Segoe UI" w:hAnsi="Segoe UI" w:cs="Segoe UI"/>
          <w:color w:val="0070C0"/>
          <w:sz w:val="18"/>
          <w:szCs w:val="18"/>
        </w:rPr>
      </w:pPr>
      <w:r w:rsidRPr="00660B40">
        <w:rPr>
          <w:rStyle w:val="normaltextrun"/>
          <w:color w:val="0070C0"/>
          <w:lang w:val="lt-LT"/>
        </w:rPr>
        <w:t>(Viešųjų pirkimų tarnybos direktoriaus</w:t>
      </w:r>
      <w:r w:rsidRPr="00660B40">
        <w:rPr>
          <w:rStyle w:val="eop"/>
          <w:color w:val="0070C0"/>
        </w:rPr>
        <w:t> </w:t>
      </w:r>
    </w:p>
    <w:p w14:paraId="1045D3CD" w14:textId="77777777" w:rsidR="00C74FA2" w:rsidRPr="00660B40" w:rsidRDefault="00C74FA2" w:rsidP="00C74FA2">
      <w:pPr>
        <w:pStyle w:val="paragraph"/>
        <w:spacing w:before="0" w:beforeAutospacing="0" w:after="0" w:afterAutospacing="0"/>
        <w:ind w:left="5040"/>
        <w:textAlignment w:val="baseline"/>
        <w:rPr>
          <w:rFonts w:ascii="Segoe UI" w:hAnsi="Segoe UI" w:cs="Segoe UI"/>
          <w:color w:val="0070C0"/>
          <w:sz w:val="18"/>
          <w:szCs w:val="18"/>
        </w:rPr>
      </w:pPr>
      <w:r w:rsidRPr="00660B40">
        <w:rPr>
          <w:rStyle w:val="normaltextrun"/>
          <w:color w:val="0070C0"/>
          <w:lang w:val="lt-LT"/>
        </w:rPr>
        <w:t>2025 m. balandžio 17 d. įsakymo Nr. 1S-52 </w:t>
      </w:r>
      <w:r w:rsidRPr="00660B40">
        <w:rPr>
          <w:rStyle w:val="eop"/>
          <w:color w:val="0070C0"/>
        </w:rPr>
        <w:t> </w:t>
      </w:r>
    </w:p>
    <w:p w14:paraId="61DB11F9" w14:textId="77777777" w:rsidR="00C74FA2" w:rsidRPr="00660B40" w:rsidRDefault="00C74FA2" w:rsidP="00C74FA2">
      <w:pPr>
        <w:pStyle w:val="paragraph"/>
        <w:spacing w:before="0" w:beforeAutospacing="0" w:after="0" w:afterAutospacing="0"/>
        <w:ind w:left="5040"/>
        <w:textAlignment w:val="baseline"/>
        <w:rPr>
          <w:rFonts w:ascii="Segoe UI" w:hAnsi="Segoe UI" w:cs="Segoe UI"/>
          <w:color w:val="0070C0"/>
          <w:sz w:val="18"/>
          <w:szCs w:val="18"/>
          <w:lang w:val="pl-PL"/>
        </w:rPr>
      </w:pPr>
      <w:r w:rsidRPr="00660B40">
        <w:rPr>
          <w:rStyle w:val="normaltextrun"/>
          <w:color w:val="0070C0"/>
          <w:lang w:val="lt-LT"/>
        </w:rPr>
        <w:t>redakcija)</w:t>
      </w:r>
      <w:r w:rsidRPr="00660B40">
        <w:rPr>
          <w:rStyle w:val="eop"/>
          <w:color w:val="0070C0"/>
          <w:lang w:val="pl-PL"/>
        </w:rPr>
        <w:t> </w:t>
      </w:r>
    </w:p>
    <w:p w14:paraId="01124185" w14:textId="2C4D67A2" w:rsidR="00027B83" w:rsidRDefault="00027B83" w:rsidP="00C74FA2">
      <w:pPr>
        <w:tabs>
          <w:tab w:val="left" w:pos="7692"/>
        </w:tabs>
        <w:textAlignment w:val="center"/>
        <w:rPr>
          <w:szCs w:val="24"/>
        </w:rPr>
      </w:pPr>
    </w:p>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1D970AEC"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00F5A9E3" w14:textId="77777777" w:rsidR="00C47739" w:rsidRDefault="00C47739" w:rsidP="00660B40">
            <w:pPr>
              <w:jc w:val="center"/>
              <w:rPr>
                <w:b/>
                <w:bCs/>
                <w:kern w:val="2"/>
                <w:szCs w:val="24"/>
              </w:rPr>
            </w:pPr>
          </w:p>
          <w:p w14:paraId="0E432F7D" w14:textId="428199CA" w:rsidR="00027B83" w:rsidRDefault="00C47739" w:rsidP="00660B40">
            <w:pPr>
              <w:jc w:val="center"/>
              <w:rPr>
                <w:b/>
                <w:bCs/>
                <w:kern w:val="2"/>
                <w:szCs w:val="24"/>
              </w:rPr>
            </w:pPr>
            <w:r w:rsidRPr="00C47739">
              <w:rPr>
                <w:b/>
                <w:bCs/>
                <w:kern w:val="2"/>
                <w:szCs w:val="24"/>
              </w:rPr>
              <w:t>BENDROSIOS CIVILINĖS ATSAKOMYBĖS IR DARBDAVIO  CIVILINĖS ATSAKOMYBĖS DRAUDIMO PASLAUGOS</w:t>
            </w:r>
          </w:p>
          <w:p w14:paraId="607BC18E" w14:textId="7734A7B8" w:rsidR="00C47739" w:rsidRPr="00660B40" w:rsidRDefault="00C47739" w:rsidP="00660B40">
            <w:pPr>
              <w:jc w:val="center"/>
              <w:rPr>
                <w:b/>
                <w:bCs/>
                <w:kern w:val="2"/>
                <w:szCs w:val="24"/>
              </w:rPr>
            </w:pP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2536DDD8" w:rsidR="00027B83" w:rsidRDefault="00CD7F31">
            <w:pPr>
              <w:jc w:val="both"/>
              <w:rPr>
                <w:kern w:val="2"/>
                <w:szCs w:val="24"/>
              </w:rPr>
            </w:pPr>
            <w:r>
              <w:rPr>
                <w:kern w:val="2"/>
                <w:szCs w:val="24"/>
              </w:rPr>
              <w:t>2026-</w:t>
            </w: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31E802EB" w:rsidR="00027B83" w:rsidRDefault="00CD7F31">
            <w:pPr>
              <w:jc w:val="both"/>
              <w:rPr>
                <w:kern w:val="2"/>
                <w:szCs w:val="24"/>
              </w:rPr>
            </w:pPr>
            <w:r>
              <w:rPr>
                <w:kern w:val="2"/>
                <w:szCs w:val="24"/>
              </w:rPr>
              <w:t>26-</w:t>
            </w: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660B40" w14:paraId="7A216576" w14:textId="77777777">
        <w:tc>
          <w:tcPr>
            <w:tcW w:w="2808" w:type="dxa"/>
            <w:vMerge w:val="restart"/>
          </w:tcPr>
          <w:p w14:paraId="79087AD5" w14:textId="77777777" w:rsidR="00660B40" w:rsidRDefault="00660B40" w:rsidP="00660B40">
            <w:pPr>
              <w:jc w:val="center"/>
              <w:rPr>
                <w:b/>
                <w:kern w:val="2"/>
                <w:szCs w:val="24"/>
              </w:rPr>
            </w:pPr>
          </w:p>
          <w:p w14:paraId="555D406D" w14:textId="77777777" w:rsidR="00660B40" w:rsidRDefault="00660B40" w:rsidP="00660B40">
            <w:pPr>
              <w:jc w:val="center"/>
              <w:rPr>
                <w:b/>
                <w:kern w:val="2"/>
                <w:szCs w:val="24"/>
              </w:rPr>
            </w:pPr>
          </w:p>
          <w:p w14:paraId="757D89F5" w14:textId="77777777" w:rsidR="00660B40" w:rsidRDefault="00660B40" w:rsidP="00660B40">
            <w:pPr>
              <w:jc w:val="center"/>
              <w:rPr>
                <w:b/>
                <w:kern w:val="2"/>
                <w:szCs w:val="24"/>
              </w:rPr>
            </w:pPr>
          </w:p>
          <w:p w14:paraId="6C227F93" w14:textId="77777777" w:rsidR="00660B40" w:rsidRDefault="00660B40" w:rsidP="00660B40">
            <w:pPr>
              <w:rPr>
                <w:b/>
                <w:kern w:val="2"/>
                <w:szCs w:val="24"/>
              </w:rPr>
            </w:pPr>
          </w:p>
          <w:p w14:paraId="0285291C" w14:textId="77777777" w:rsidR="00660B40" w:rsidRDefault="00660B40" w:rsidP="00660B40">
            <w:pPr>
              <w:rPr>
                <w:b/>
                <w:kern w:val="2"/>
                <w:szCs w:val="24"/>
              </w:rPr>
            </w:pPr>
            <w:r>
              <w:rPr>
                <w:b/>
                <w:kern w:val="2"/>
                <w:szCs w:val="24"/>
              </w:rPr>
              <w:t>1.1. Pirkėjas</w:t>
            </w:r>
          </w:p>
        </w:tc>
        <w:tc>
          <w:tcPr>
            <w:tcW w:w="3240" w:type="dxa"/>
          </w:tcPr>
          <w:p w14:paraId="4986D0A4" w14:textId="77777777" w:rsidR="00660B40" w:rsidRDefault="00660B40" w:rsidP="00660B40">
            <w:pPr>
              <w:rPr>
                <w:kern w:val="2"/>
                <w:szCs w:val="24"/>
              </w:rPr>
            </w:pPr>
            <w:r>
              <w:rPr>
                <w:kern w:val="2"/>
                <w:szCs w:val="24"/>
              </w:rPr>
              <w:t>1.1.1. Pavadinimas</w:t>
            </w:r>
          </w:p>
        </w:tc>
        <w:tc>
          <w:tcPr>
            <w:tcW w:w="3510" w:type="dxa"/>
          </w:tcPr>
          <w:p w14:paraId="53FF09A2" w14:textId="71A09A6C" w:rsidR="00660B40" w:rsidRDefault="00660B40" w:rsidP="00660B40">
            <w:pPr>
              <w:rPr>
                <w:kern w:val="2"/>
                <w:szCs w:val="24"/>
              </w:rPr>
            </w:pPr>
            <w:r>
              <w:rPr>
                <w:kern w:val="2"/>
                <w:szCs w:val="24"/>
              </w:rPr>
              <w:t>UAB Alytaus regiono atliekų tvarkymo centras</w:t>
            </w:r>
          </w:p>
        </w:tc>
      </w:tr>
      <w:tr w:rsidR="00660B40" w14:paraId="46894EEE" w14:textId="77777777">
        <w:tc>
          <w:tcPr>
            <w:tcW w:w="2808" w:type="dxa"/>
            <w:vMerge/>
          </w:tcPr>
          <w:p w14:paraId="6E3E695C" w14:textId="77777777" w:rsidR="00660B40" w:rsidRDefault="00660B40" w:rsidP="00660B40">
            <w:pPr>
              <w:rPr>
                <w:kern w:val="2"/>
                <w:szCs w:val="24"/>
              </w:rPr>
            </w:pPr>
          </w:p>
        </w:tc>
        <w:tc>
          <w:tcPr>
            <w:tcW w:w="3240" w:type="dxa"/>
          </w:tcPr>
          <w:p w14:paraId="6B5CD43F" w14:textId="77777777" w:rsidR="00660B40" w:rsidRDefault="00660B40" w:rsidP="00660B40">
            <w:pPr>
              <w:rPr>
                <w:kern w:val="2"/>
                <w:szCs w:val="24"/>
              </w:rPr>
            </w:pPr>
            <w:r>
              <w:rPr>
                <w:kern w:val="2"/>
                <w:szCs w:val="24"/>
              </w:rPr>
              <w:t>1.1.2. Juridinio asmens kodas</w:t>
            </w:r>
          </w:p>
        </w:tc>
        <w:tc>
          <w:tcPr>
            <w:tcW w:w="3510" w:type="dxa"/>
          </w:tcPr>
          <w:p w14:paraId="63476F65" w14:textId="3951240F" w:rsidR="00660B40" w:rsidRDefault="00660B40" w:rsidP="00660B40">
            <w:pPr>
              <w:rPr>
                <w:kern w:val="2"/>
                <w:szCs w:val="24"/>
              </w:rPr>
            </w:pPr>
            <w:r>
              <w:rPr>
                <w:kern w:val="2"/>
                <w:szCs w:val="24"/>
              </w:rPr>
              <w:t>250135860</w:t>
            </w:r>
          </w:p>
        </w:tc>
      </w:tr>
      <w:tr w:rsidR="00660B40" w14:paraId="356739C7" w14:textId="77777777">
        <w:tc>
          <w:tcPr>
            <w:tcW w:w="2808" w:type="dxa"/>
            <w:vMerge/>
          </w:tcPr>
          <w:p w14:paraId="1CA5E71D" w14:textId="77777777" w:rsidR="00660B40" w:rsidRDefault="00660B40" w:rsidP="00660B40">
            <w:pPr>
              <w:rPr>
                <w:kern w:val="2"/>
                <w:szCs w:val="24"/>
              </w:rPr>
            </w:pPr>
          </w:p>
        </w:tc>
        <w:tc>
          <w:tcPr>
            <w:tcW w:w="3240" w:type="dxa"/>
          </w:tcPr>
          <w:p w14:paraId="23A01788" w14:textId="77777777" w:rsidR="00660B40" w:rsidRDefault="00660B40" w:rsidP="00660B40">
            <w:pPr>
              <w:rPr>
                <w:kern w:val="2"/>
                <w:szCs w:val="24"/>
              </w:rPr>
            </w:pPr>
            <w:r>
              <w:rPr>
                <w:kern w:val="2"/>
                <w:szCs w:val="24"/>
              </w:rPr>
              <w:t>1.1.3. Adresas</w:t>
            </w:r>
          </w:p>
        </w:tc>
        <w:tc>
          <w:tcPr>
            <w:tcW w:w="3510" w:type="dxa"/>
          </w:tcPr>
          <w:p w14:paraId="4FB387A2" w14:textId="78E132FB" w:rsidR="00660B40" w:rsidRDefault="00660B40" w:rsidP="00660B40">
            <w:pPr>
              <w:rPr>
                <w:kern w:val="2"/>
                <w:szCs w:val="24"/>
              </w:rPr>
            </w:pPr>
            <w:r>
              <w:rPr>
                <w:kern w:val="2"/>
                <w:szCs w:val="24"/>
              </w:rPr>
              <w:t>Vilniaus g. 31, Alytus</w:t>
            </w:r>
          </w:p>
        </w:tc>
      </w:tr>
      <w:tr w:rsidR="00660B40" w14:paraId="00E15A94" w14:textId="77777777">
        <w:tc>
          <w:tcPr>
            <w:tcW w:w="2808" w:type="dxa"/>
            <w:vMerge/>
          </w:tcPr>
          <w:p w14:paraId="54205EA9" w14:textId="77777777" w:rsidR="00660B40" w:rsidRDefault="00660B40" w:rsidP="00660B40">
            <w:pPr>
              <w:rPr>
                <w:kern w:val="2"/>
                <w:szCs w:val="24"/>
              </w:rPr>
            </w:pPr>
          </w:p>
        </w:tc>
        <w:tc>
          <w:tcPr>
            <w:tcW w:w="3240" w:type="dxa"/>
          </w:tcPr>
          <w:p w14:paraId="78DC4B4A" w14:textId="77777777" w:rsidR="00660B40" w:rsidRDefault="00660B40" w:rsidP="00660B40">
            <w:pPr>
              <w:rPr>
                <w:kern w:val="2"/>
                <w:szCs w:val="24"/>
              </w:rPr>
            </w:pPr>
            <w:r>
              <w:rPr>
                <w:kern w:val="2"/>
                <w:szCs w:val="24"/>
              </w:rPr>
              <w:t>1.1.4. PVM mokėtojo kodas</w:t>
            </w:r>
          </w:p>
        </w:tc>
        <w:tc>
          <w:tcPr>
            <w:tcW w:w="3510" w:type="dxa"/>
          </w:tcPr>
          <w:p w14:paraId="3641442E" w14:textId="726DB7B9" w:rsidR="00660B40" w:rsidRDefault="00660B40" w:rsidP="00660B40">
            <w:pPr>
              <w:rPr>
                <w:kern w:val="2"/>
                <w:szCs w:val="24"/>
              </w:rPr>
            </w:pPr>
            <w:r>
              <w:rPr>
                <w:kern w:val="2"/>
                <w:szCs w:val="24"/>
              </w:rPr>
              <w:t>LT100001596812</w:t>
            </w:r>
          </w:p>
        </w:tc>
      </w:tr>
      <w:tr w:rsidR="00660B40" w14:paraId="164424F3" w14:textId="77777777">
        <w:tc>
          <w:tcPr>
            <w:tcW w:w="2808" w:type="dxa"/>
            <w:vMerge/>
          </w:tcPr>
          <w:p w14:paraId="605C8647" w14:textId="77777777" w:rsidR="00660B40" w:rsidRDefault="00660B40" w:rsidP="00660B40">
            <w:pPr>
              <w:rPr>
                <w:kern w:val="2"/>
                <w:szCs w:val="24"/>
              </w:rPr>
            </w:pPr>
          </w:p>
        </w:tc>
        <w:tc>
          <w:tcPr>
            <w:tcW w:w="3240" w:type="dxa"/>
          </w:tcPr>
          <w:p w14:paraId="58983992" w14:textId="77777777" w:rsidR="00660B40" w:rsidRDefault="00660B40" w:rsidP="00660B40">
            <w:pPr>
              <w:rPr>
                <w:kern w:val="2"/>
                <w:szCs w:val="24"/>
              </w:rPr>
            </w:pPr>
            <w:r>
              <w:rPr>
                <w:kern w:val="2"/>
                <w:szCs w:val="24"/>
              </w:rPr>
              <w:t>1.1.5. Atsiskaitomoji sąskaita</w:t>
            </w:r>
          </w:p>
        </w:tc>
        <w:tc>
          <w:tcPr>
            <w:tcW w:w="3510" w:type="dxa"/>
          </w:tcPr>
          <w:p w14:paraId="62E56AEE" w14:textId="762E2DD0" w:rsidR="00660B40" w:rsidRDefault="00660B40" w:rsidP="00660B40">
            <w:pPr>
              <w:rPr>
                <w:kern w:val="2"/>
                <w:szCs w:val="24"/>
              </w:rPr>
            </w:pPr>
            <w:r>
              <w:rPr>
                <w:kern w:val="2"/>
                <w:szCs w:val="24"/>
              </w:rPr>
              <w:t>LT307300010129791336</w:t>
            </w:r>
          </w:p>
        </w:tc>
      </w:tr>
      <w:tr w:rsidR="00660B40" w14:paraId="6B7E848E" w14:textId="77777777">
        <w:tc>
          <w:tcPr>
            <w:tcW w:w="2808" w:type="dxa"/>
            <w:vMerge/>
          </w:tcPr>
          <w:p w14:paraId="4F4A34C0" w14:textId="77777777" w:rsidR="00660B40" w:rsidRDefault="00660B40" w:rsidP="00660B40">
            <w:pPr>
              <w:rPr>
                <w:kern w:val="2"/>
                <w:szCs w:val="24"/>
              </w:rPr>
            </w:pPr>
          </w:p>
        </w:tc>
        <w:tc>
          <w:tcPr>
            <w:tcW w:w="3240" w:type="dxa"/>
          </w:tcPr>
          <w:p w14:paraId="6CD6859C" w14:textId="77777777" w:rsidR="00660B40" w:rsidRDefault="00660B40" w:rsidP="00660B40">
            <w:pPr>
              <w:rPr>
                <w:kern w:val="2"/>
                <w:szCs w:val="24"/>
              </w:rPr>
            </w:pPr>
            <w:r>
              <w:rPr>
                <w:kern w:val="2"/>
                <w:szCs w:val="24"/>
              </w:rPr>
              <w:t>1.1.6. Bankas, banko kodas</w:t>
            </w:r>
          </w:p>
        </w:tc>
        <w:tc>
          <w:tcPr>
            <w:tcW w:w="3510" w:type="dxa"/>
          </w:tcPr>
          <w:p w14:paraId="7CD0A608" w14:textId="64A07D45" w:rsidR="00660B40" w:rsidRDefault="00660B40" w:rsidP="00660B40">
            <w:pPr>
              <w:rPr>
                <w:kern w:val="2"/>
                <w:szCs w:val="24"/>
              </w:rPr>
            </w:pPr>
            <w:r>
              <w:rPr>
                <w:kern w:val="2"/>
                <w:szCs w:val="24"/>
              </w:rPr>
              <w:t>Swedbank, AB, 73000</w:t>
            </w:r>
          </w:p>
        </w:tc>
      </w:tr>
      <w:tr w:rsidR="00660B40" w14:paraId="3C8A477F" w14:textId="77777777">
        <w:tc>
          <w:tcPr>
            <w:tcW w:w="2808" w:type="dxa"/>
            <w:vMerge/>
          </w:tcPr>
          <w:p w14:paraId="6FB01AF8" w14:textId="77777777" w:rsidR="00660B40" w:rsidRDefault="00660B40" w:rsidP="00660B40">
            <w:pPr>
              <w:rPr>
                <w:kern w:val="2"/>
                <w:szCs w:val="24"/>
              </w:rPr>
            </w:pPr>
          </w:p>
        </w:tc>
        <w:tc>
          <w:tcPr>
            <w:tcW w:w="3240" w:type="dxa"/>
          </w:tcPr>
          <w:p w14:paraId="52077EC6" w14:textId="77777777" w:rsidR="00660B40" w:rsidRDefault="00660B40" w:rsidP="00660B40">
            <w:pPr>
              <w:rPr>
                <w:kern w:val="2"/>
                <w:szCs w:val="24"/>
              </w:rPr>
            </w:pPr>
            <w:r>
              <w:rPr>
                <w:kern w:val="2"/>
                <w:szCs w:val="24"/>
              </w:rPr>
              <w:t>1.1.7. Telefonas</w:t>
            </w:r>
          </w:p>
        </w:tc>
        <w:tc>
          <w:tcPr>
            <w:tcW w:w="3510" w:type="dxa"/>
          </w:tcPr>
          <w:p w14:paraId="04975451" w14:textId="7BF2B1E1" w:rsidR="00660B40" w:rsidRDefault="00660B40" w:rsidP="00660B40">
            <w:pPr>
              <w:rPr>
                <w:kern w:val="2"/>
                <w:szCs w:val="24"/>
              </w:rPr>
            </w:pPr>
            <w:r>
              <w:rPr>
                <w:kern w:val="2"/>
                <w:szCs w:val="24"/>
              </w:rPr>
              <w:t xml:space="preserve">+370 315 72842 </w:t>
            </w:r>
          </w:p>
        </w:tc>
      </w:tr>
      <w:tr w:rsidR="00660B40" w14:paraId="7B8191B7" w14:textId="77777777">
        <w:tc>
          <w:tcPr>
            <w:tcW w:w="2808" w:type="dxa"/>
            <w:vMerge/>
          </w:tcPr>
          <w:p w14:paraId="1FE5A316" w14:textId="77777777" w:rsidR="00660B40" w:rsidRDefault="00660B40" w:rsidP="00660B40">
            <w:pPr>
              <w:rPr>
                <w:kern w:val="2"/>
                <w:szCs w:val="24"/>
              </w:rPr>
            </w:pPr>
          </w:p>
        </w:tc>
        <w:tc>
          <w:tcPr>
            <w:tcW w:w="3240" w:type="dxa"/>
          </w:tcPr>
          <w:p w14:paraId="47AE5590" w14:textId="77777777" w:rsidR="00660B40" w:rsidRDefault="00660B40" w:rsidP="00660B40">
            <w:pPr>
              <w:rPr>
                <w:kern w:val="2"/>
                <w:szCs w:val="24"/>
              </w:rPr>
            </w:pPr>
            <w:r>
              <w:rPr>
                <w:kern w:val="2"/>
                <w:szCs w:val="24"/>
              </w:rPr>
              <w:t>1.1.8. El. paštas</w:t>
            </w:r>
          </w:p>
        </w:tc>
        <w:tc>
          <w:tcPr>
            <w:tcW w:w="3510" w:type="dxa"/>
          </w:tcPr>
          <w:p w14:paraId="06155599" w14:textId="289F0192" w:rsidR="00660B40" w:rsidRDefault="00660B40" w:rsidP="00660B40">
            <w:pPr>
              <w:rPr>
                <w:kern w:val="2"/>
                <w:szCs w:val="24"/>
              </w:rPr>
            </w:pPr>
            <w:hyperlink r:id="rId10" w:history="1">
              <w:r w:rsidRPr="002A3F86">
                <w:rPr>
                  <w:rStyle w:val="Hipersaitas"/>
                  <w:kern w:val="2"/>
                  <w:szCs w:val="24"/>
                </w:rPr>
                <w:t>info</w:t>
              </w:r>
              <w:r w:rsidRPr="002A3F86">
                <w:rPr>
                  <w:rStyle w:val="Hipersaitas"/>
                  <w:kern w:val="2"/>
                  <w:szCs w:val="24"/>
                  <w:lang w:val="en-US"/>
                </w:rPr>
                <w:t>@alytausratc.lt</w:t>
              </w:r>
            </w:hyperlink>
            <w:r>
              <w:rPr>
                <w:kern w:val="2"/>
                <w:szCs w:val="24"/>
                <w:lang w:val="en-US"/>
              </w:rPr>
              <w:t xml:space="preserve"> </w:t>
            </w:r>
          </w:p>
        </w:tc>
      </w:tr>
      <w:tr w:rsidR="00660B40" w14:paraId="1959C3F5" w14:textId="77777777">
        <w:tc>
          <w:tcPr>
            <w:tcW w:w="2808" w:type="dxa"/>
            <w:vMerge/>
          </w:tcPr>
          <w:p w14:paraId="34C01018" w14:textId="77777777" w:rsidR="00660B40" w:rsidRDefault="00660B40" w:rsidP="00660B40">
            <w:pPr>
              <w:rPr>
                <w:kern w:val="2"/>
                <w:szCs w:val="24"/>
              </w:rPr>
            </w:pPr>
          </w:p>
        </w:tc>
        <w:tc>
          <w:tcPr>
            <w:tcW w:w="3240" w:type="dxa"/>
          </w:tcPr>
          <w:p w14:paraId="473630E0" w14:textId="77777777" w:rsidR="00660B40" w:rsidRDefault="00660B40" w:rsidP="00660B40">
            <w:pPr>
              <w:rPr>
                <w:kern w:val="2"/>
                <w:szCs w:val="24"/>
              </w:rPr>
            </w:pPr>
            <w:r>
              <w:rPr>
                <w:kern w:val="2"/>
                <w:szCs w:val="24"/>
              </w:rPr>
              <w:t>1.1.9. Šalies atstovas</w:t>
            </w:r>
          </w:p>
        </w:tc>
        <w:tc>
          <w:tcPr>
            <w:tcW w:w="3510" w:type="dxa"/>
          </w:tcPr>
          <w:p w14:paraId="04FDD825" w14:textId="77777777" w:rsidR="00660B40" w:rsidRDefault="00660B40" w:rsidP="00660B40">
            <w:pPr>
              <w:rPr>
                <w:kern w:val="2"/>
                <w:szCs w:val="24"/>
              </w:rPr>
            </w:pPr>
          </w:p>
        </w:tc>
      </w:tr>
      <w:tr w:rsidR="00660B40" w14:paraId="475D93E9" w14:textId="77777777">
        <w:tc>
          <w:tcPr>
            <w:tcW w:w="2808" w:type="dxa"/>
            <w:vMerge/>
          </w:tcPr>
          <w:p w14:paraId="23BF508B" w14:textId="77777777" w:rsidR="00660B40" w:rsidRDefault="00660B40" w:rsidP="00660B40">
            <w:pPr>
              <w:rPr>
                <w:kern w:val="2"/>
                <w:szCs w:val="24"/>
              </w:rPr>
            </w:pPr>
          </w:p>
        </w:tc>
        <w:tc>
          <w:tcPr>
            <w:tcW w:w="3240" w:type="dxa"/>
          </w:tcPr>
          <w:p w14:paraId="7D81A35C" w14:textId="77777777" w:rsidR="00660B40" w:rsidRDefault="00660B40" w:rsidP="00660B40">
            <w:pPr>
              <w:rPr>
                <w:kern w:val="2"/>
                <w:szCs w:val="24"/>
              </w:rPr>
            </w:pPr>
            <w:r>
              <w:rPr>
                <w:kern w:val="2"/>
                <w:szCs w:val="24"/>
              </w:rPr>
              <w:t>1.1.10. Atstovavimo pagrindas</w:t>
            </w:r>
          </w:p>
        </w:tc>
        <w:tc>
          <w:tcPr>
            <w:tcW w:w="3510" w:type="dxa"/>
          </w:tcPr>
          <w:p w14:paraId="7164E978" w14:textId="77777777" w:rsidR="00660B40" w:rsidRDefault="00660B40" w:rsidP="00660B40">
            <w:pPr>
              <w:rPr>
                <w:kern w:val="2"/>
                <w:szCs w:val="24"/>
              </w:rPr>
            </w:pPr>
          </w:p>
        </w:tc>
      </w:tr>
      <w:tr w:rsidR="00660B40" w14:paraId="208DA5AB" w14:textId="77777777">
        <w:tc>
          <w:tcPr>
            <w:tcW w:w="2808" w:type="dxa"/>
            <w:vMerge w:val="restart"/>
          </w:tcPr>
          <w:p w14:paraId="6C001A19" w14:textId="77777777" w:rsidR="00660B40" w:rsidRDefault="00660B40" w:rsidP="00660B40">
            <w:pPr>
              <w:rPr>
                <w:b/>
                <w:kern w:val="2"/>
                <w:szCs w:val="24"/>
              </w:rPr>
            </w:pPr>
          </w:p>
          <w:p w14:paraId="5AF623B9" w14:textId="77777777" w:rsidR="00660B40" w:rsidRDefault="00660B40" w:rsidP="00660B40">
            <w:pPr>
              <w:rPr>
                <w:b/>
                <w:kern w:val="2"/>
                <w:szCs w:val="24"/>
              </w:rPr>
            </w:pPr>
          </w:p>
          <w:p w14:paraId="2FC546C0" w14:textId="77777777" w:rsidR="00660B40" w:rsidRDefault="00660B40" w:rsidP="00660B40">
            <w:pPr>
              <w:rPr>
                <w:b/>
                <w:kern w:val="2"/>
                <w:szCs w:val="24"/>
              </w:rPr>
            </w:pPr>
          </w:p>
          <w:p w14:paraId="3E3805B9" w14:textId="77777777" w:rsidR="00660B40" w:rsidRDefault="00660B40" w:rsidP="00660B40">
            <w:pPr>
              <w:rPr>
                <w:b/>
                <w:kern w:val="2"/>
                <w:szCs w:val="24"/>
              </w:rPr>
            </w:pPr>
            <w:r>
              <w:rPr>
                <w:b/>
                <w:kern w:val="2"/>
                <w:szCs w:val="24"/>
              </w:rPr>
              <w:t>1.2. Tiekėjas</w:t>
            </w:r>
          </w:p>
          <w:p w14:paraId="0640591C" w14:textId="77777777" w:rsidR="00660B40" w:rsidRDefault="00660B40" w:rsidP="00660B40">
            <w:pPr>
              <w:rPr>
                <w:color w:val="4472C4"/>
                <w:kern w:val="2"/>
                <w:szCs w:val="24"/>
              </w:rPr>
            </w:pPr>
            <w:r>
              <w:rPr>
                <w:color w:val="4472C4"/>
                <w:kern w:val="2"/>
                <w:szCs w:val="24"/>
              </w:rPr>
              <w:t>(jei Tiekėjas yra fizinis asmuo, skiltys atitinkamai pakoreguojamos.</w:t>
            </w:r>
          </w:p>
          <w:p w14:paraId="6DA744E9" w14:textId="77777777" w:rsidR="00660B40" w:rsidRDefault="00660B40" w:rsidP="00660B40">
            <w:pPr>
              <w:rPr>
                <w:color w:val="4472C4"/>
                <w:kern w:val="2"/>
                <w:szCs w:val="24"/>
              </w:rPr>
            </w:pPr>
            <w:r>
              <w:rPr>
                <w:color w:val="4472C4"/>
                <w:kern w:val="2"/>
                <w:szCs w:val="24"/>
              </w:rPr>
              <w:t>Jei Tiekėjas yra tiekėjų grupė, skiltys pildomos įterpiant kiekvieno grupės nario informaciją)</w:t>
            </w:r>
          </w:p>
          <w:p w14:paraId="450B9242" w14:textId="77777777" w:rsidR="00660B40" w:rsidRDefault="00660B40" w:rsidP="00660B40">
            <w:pPr>
              <w:rPr>
                <w:b/>
                <w:kern w:val="2"/>
                <w:szCs w:val="24"/>
              </w:rPr>
            </w:pPr>
          </w:p>
        </w:tc>
        <w:tc>
          <w:tcPr>
            <w:tcW w:w="3240" w:type="dxa"/>
          </w:tcPr>
          <w:p w14:paraId="67F6D24E" w14:textId="77777777" w:rsidR="00660B40" w:rsidRDefault="00660B40" w:rsidP="00660B40">
            <w:pPr>
              <w:rPr>
                <w:kern w:val="2"/>
                <w:szCs w:val="24"/>
              </w:rPr>
            </w:pPr>
            <w:r>
              <w:rPr>
                <w:kern w:val="2"/>
                <w:szCs w:val="24"/>
              </w:rPr>
              <w:t>1.2.1. Pavadinimas</w:t>
            </w:r>
          </w:p>
        </w:tc>
        <w:tc>
          <w:tcPr>
            <w:tcW w:w="3510" w:type="dxa"/>
          </w:tcPr>
          <w:p w14:paraId="02EEDC7F" w14:textId="77777777" w:rsidR="00660B40" w:rsidRDefault="00660B40" w:rsidP="00660B40">
            <w:pPr>
              <w:rPr>
                <w:kern w:val="2"/>
                <w:szCs w:val="24"/>
              </w:rPr>
            </w:pPr>
          </w:p>
        </w:tc>
      </w:tr>
      <w:tr w:rsidR="00660B40" w14:paraId="3EAB2D74" w14:textId="77777777">
        <w:tc>
          <w:tcPr>
            <w:tcW w:w="2808" w:type="dxa"/>
            <w:vMerge/>
          </w:tcPr>
          <w:p w14:paraId="75194712" w14:textId="77777777" w:rsidR="00660B40" w:rsidRDefault="00660B40" w:rsidP="00660B40">
            <w:pPr>
              <w:rPr>
                <w:b/>
                <w:kern w:val="2"/>
                <w:szCs w:val="24"/>
              </w:rPr>
            </w:pPr>
          </w:p>
        </w:tc>
        <w:tc>
          <w:tcPr>
            <w:tcW w:w="3240" w:type="dxa"/>
          </w:tcPr>
          <w:p w14:paraId="65C865FD" w14:textId="77777777" w:rsidR="00660B40" w:rsidRDefault="00660B40" w:rsidP="00660B40">
            <w:pPr>
              <w:rPr>
                <w:kern w:val="2"/>
                <w:szCs w:val="24"/>
              </w:rPr>
            </w:pPr>
            <w:r>
              <w:rPr>
                <w:kern w:val="2"/>
                <w:szCs w:val="24"/>
              </w:rPr>
              <w:t>1.2.2. Juridinio asmens kodas</w:t>
            </w:r>
          </w:p>
        </w:tc>
        <w:tc>
          <w:tcPr>
            <w:tcW w:w="3510" w:type="dxa"/>
          </w:tcPr>
          <w:p w14:paraId="53FD7CD7" w14:textId="77777777" w:rsidR="00660B40" w:rsidRDefault="00660B40" w:rsidP="00660B40">
            <w:pPr>
              <w:rPr>
                <w:kern w:val="2"/>
                <w:szCs w:val="24"/>
              </w:rPr>
            </w:pPr>
          </w:p>
        </w:tc>
      </w:tr>
      <w:tr w:rsidR="00660B40" w14:paraId="666244A6" w14:textId="77777777">
        <w:tc>
          <w:tcPr>
            <w:tcW w:w="2808" w:type="dxa"/>
            <w:vMerge/>
          </w:tcPr>
          <w:p w14:paraId="47FBA3D1" w14:textId="77777777" w:rsidR="00660B40" w:rsidRDefault="00660B40" w:rsidP="00660B40">
            <w:pPr>
              <w:rPr>
                <w:b/>
                <w:kern w:val="2"/>
                <w:szCs w:val="24"/>
              </w:rPr>
            </w:pPr>
          </w:p>
        </w:tc>
        <w:tc>
          <w:tcPr>
            <w:tcW w:w="3240" w:type="dxa"/>
          </w:tcPr>
          <w:p w14:paraId="1BC85940" w14:textId="77777777" w:rsidR="00660B40" w:rsidRDefault="00660B40" w:rsidP="00660B40">
            <w:pPr>
              <w:rPr>
                <w:kern w:val="2"/>
                <w:szCs w:val="24"/>
              </w:rPr>
            </w:pPr>
            <w:r>
              <w:rPr>
                <w:kern w:val="2"/>
                <w:szCs w:val="24"/>
              </w:rPr>
              <w:t>1.2.3. Adresas</w:t>
            </w:r>
          </w:p>
        </w:tc>
        <w:tc>
          <w:tcPr>
            <w:tcW w:w="3510" w:type="dxa"/>
          </w:tcPr>
          <w:p w14:paraId="7014BB4C" w14:textId="77777777" w:rsidR="00660B40" w:rsidRDefault="00660B40" w:rsidP="00660B40">
            <w:pPr>
              <w:rPr>
                <w:kern w:val="2"/>
                <w:szCs w:val="24"/>
              </w:rPr>
            </w:pPr>
          </w:p>
        </w:tc>
      </w:tr>
      <w:tr w:rsidR="00660B40" w14:paraId="29C53A2D" w14:textId="77777777">
        <w:tc>
          <w:tcPr>
            <w:tcW w:w="2808" w:type="dxa"/>
            <w:vMerge/>
          </w:tcPr>
          <w:p w14:paraId="62F07FD3" w14:textId="77777777" w:rsidR="00660B40" w:rsidRDefault="00660B40" w:rsidP="00660B40">
            <w:pPr>
              <w:rPr>
                <w:b/>
                <w:kern w:val="2"/>
                <w:szCs w:val="24"/>
              </w:rPr>
            </w:pPr>
          </w:p>
        </w:tc>
        <w:tc>
          <w:tcPr>
            <w:tcW w:w="3240" w:type="dxa"/>
          </w:tcPr>
          <w:p w14:paraId="3F64B498" w14:textId="77777777" w:rsidR="00660B40" w:rsidRDefault="00660B40" w:rsidP="00660B40">
            <w:pPr>
              <w:rPr>
                <w:kern w:val="2"/>
                <w:szCs w:val="24"/>
              </w:rPr>
            </w:pPr>
            <w:r>
              <w:rPr>
                <w:kern w:val="2"/>
                <w:szCs w:val="24"/>
              </w:rPr>
              <w:t>1.2.4. PVM mokėtojo kodas</w:t>
            </w:r>
          </w:p>
        </w:tc>
        <w:tc>
          <w:tcPr>
            <w:tcW w:w="3510" w:type="dxa"/>
          </w:tcPr>
          <w:p w14:paraId="1570F720" w14:textId="77777777" w:rsidR="00660B40" w:rsidRDefault="00660B40" w:rsidP="00660B40">
            <w:pPr>
              <w:rPr>
                <w:kern w:val="2"/>
                <w:szCs w:val="24"/>
              </w:rPr>
            </w:pPr>
          </w:p>
        </w:tc>
      </w:tr>
      <w:tr w:rsidR="00660B40" w14:paraId="5B9A0B4B" w14:textId="77777777">
        <w:tc>
          <w:tcPr>
            <w:tcW w:w="2808" w:type="dxa"/>
            <w:vMerge/>
          </w:tcPr>
          <w:p w14:paraId="0E55A8FE" w14:textId="77777777" w:rsidR="00660B40" w:rsidRDefault="00660B40" w:rsidP="00660B40">
            <w:pPr>
              <w:rPr>
                <w:b/>
                <w:kern w:val="2"/>
                <w:szCs w:val="24"/>
              </w:rPr>
            </w:pPr>
          </w:p>
        </w:tc>
        <w:tc>
          <w:tcPr>
            <w:tcW w:w="3240" w:type="dxa"/>
          </w:tcPr>
          <w:p w14:paraId="0740C72F" w14:textId="77777777" w:rsidR="00660B40" w:rsidRDefault="00660B40" w:rsidP="00660B40">
            <w:pPr>
              <w:rPr>
                <w:kern w:val="2"/>
                <w:szCs w:val="24"/>
              </w:rPr>
            </w:pPr>
            <w:r>
              <w:rPr>
                <w:kern w:val="2"/>
                <w:szCs w:val="24"/>
              </w:rPr>
              <w:t>1.2.5. Atsiskaitomoji sąskaita</w:t>
            </w:r>
          </w:p>
        </w:tc>
        <w:tc>
          <w:tcPr>
            <w:tcW w:w="3510" w:type="dxa"/>
          </w:tcPr>
          <w:p w14:paraId="5B25FE4F" w14:textId="77777777" w:rsidR="00660B40" w:rsidRDefault="00660B40" w:rsidP="00660B40">
            <w:pPr>
              <w:rPr>
                <w:kern w:val="2"/>
                <w:szCs w:val="24"/>
              </w:rPr>
            </w:pPr>
          </w:p>
        </w:tc>
      </w:tr>
      <w:tr w:rsidR="00660B40" w14:paraId="0D812494" w14:textId="77777777">
        <w:tc>
          <w:tcPr>
            <w:tcW w:w="2808" w:type="dxa"/>
            <w:vMerge/>
          </w:tcPr>
          <w:p w14:paraId="3FB019FB" w14:textId="77777777" w:rsidR="00660B40" w:rsidRDefault="00660B40" w:rsidP="00660B40">
            <w:pPr>
              <w:rPr>
                <w:b/>
                <w:kern w:val="2"/>
                <w:szCs w:val="24"/>
              </w:rPr>
            </w:pPr>
          </w:p>
        </w:tc>
        <w:tc>
          <w:tcPr>
            <w:tcW w:w="3240" w:type="dxa"/>
          </w:tcPr>
          <w:p w14:paraId="61E194F0" w14:textId="77777777" w:rsidR="00660B40" w:rsidRDefault="00660B40" w:rsidP="00660B40">
            <w:pPr>
              <w:rPr>
                <w:kern w:val="2"/>
                <w:szCs w:val="24"/>
              </w:rPr>
            </w:pPr>
            <w:r>
              <w:rPr>
                <w:kern w:val="2"/>
                <w:szCs w:val="24"/>
              </w:rPr>
              <w:t>1.2.6. Bankas, banko kodas</w:t>
            </w:r>
          </w:p>
        </w:tc>
        <w:tc>
          <w:tcPr>
            <w:tcW w:w="3510" w:type="dxa"/>
          </w:tcPr>
          <w:p w14:paraId="261BA477" w14:textId="77777777" w:rsidR="00660B40" w:rsidRDefault="00660B40" w:rsidP="00660B40">
            <w:pPr>
              <w:rPr>
                <w:kern w:val="2"/>
                <w:szCs w:val="24"/>
              </w:rPr>
            </w:pPr>
          </w:p>
        </w:tc>
      </w:tr>
      <w:tr w:rsidR="00660B40" w14:paraId="3A61E74A" w14:textId="77777777">
        <w:tc>
          <w:tcPr>
            <w:tcW w:w="2808" w:type="dxa"/>
            <w:vMerge/>
          </w:tcPr>
          <w:p w14:paraId="2E64EFD9" w14:textId="77777777" w:rsidR="00660B40" w:rsidRDefault="00660B40" w:rsidP="00660B40">
            <w:pPr>
              <w:rPr>
                <w:b/>
                <w:kern w:val="2"/>
                <w:szCs w:val="24"/>
              </w:rPr>
            </w:pPr>
          </w:p>
        </w:tc>
        <w:tc>
          <w:tcPr>
            <w:tcW w:w="3240" w:type="dxa"/>
          </w:tcPr>
          <w:p w14:paraId="71522681" w14:textId="77777777" w:rsidR="00660B40" w:rsidRDefault="00660B40" w:rsidP="00660B40">
            <w:pPr>
              <w:rPr>
                <w:kern w:val="2"/>
                <w:szCs w:val="24"/>
              </w:rPr>
            </w:pPr>
            <w:r>
              <w:rPr>
                <w:kern w:val="2"/>
                <w:szCs w:val="24"/>
              </w:rPr>
              <w:t>1.2.7. Telefonas</w:t>
            </w:r>
          </w:p>
        </w:tc>
        <w:tc>
          <w:tcPr>
            <w:tcW w:w="3510" w:type="dxa"/>
          </w:tcPr>
          <w:p w14:paraId="779C186C" w14:textId="77777777" w:rsidR="00660B40" w:rsidRDefault="00660B40" w:rsidP="00660B40">
            <w:pPr>
              <w:rPr>
                <w:kern w:val="2"/>
                <w:szCs w:val="24"/>
              </w:rPr>
            </w:pPr>
          </w:p>
        </w:tc>
      </w:tr>
      <w:tr w:rsidR="00660B40" w14:paraId="4A6AF2AD" w14:textId="77777777">
        <w:tc>
          <w:tcPr>
            <w:tcW w:w="2808" w:type="dxa"/>
            <w:vMerge/>
          </w:tcPr>
          <w:p w14:paraId="58F2C5B1" w14:textId="77777777" w:rsidR="00660B40" w:rsidRDefault="00660B40" w:rsidP="00660B40">
            <w:pPr>
              <w:rPr>
                <w:b/>
                <w:kern w:val="2"/>
                <w:szCs w:val="24"/>
              </w:rPr>
            </w:pPr>
          </w:p>
        </w:tc>
        <w:tc>
          <w:tcPr>
            <w:tcW w:w="3240" w:type="dxa"/>
          </w:tcPr>
          <w:p w14:paraId="7496FFE6" w14:textId="77777777" w:rsidR="00660B40" w:rsidRDefault="00660B40" w:rsidP="00660B40">
            <w:pPr>
              <w:rPr>
                <w:kern w:val="2"/>
                <w:szCs w:val="24"/>
              </w:rPr>
            </w:pPr>
            <w:r>
              <w:rPr>
                <w:kern w:val="2"/>
                <w:szCs w:val="24"/>
              </w:rPr>
              <w:t>1.2.8. El. paštas</w:t>
            </w:r>
          </w:p>
        </w:tc>
        <w:tc>
          <w:tcPr>
            <w:tcW w:w="3510" w:type="dxa"/>
          </w:tcPr>
          <w:p w14:paraId="5FE40A45" w14:textId="77777777" w:rsidR="00660B40" w:rsidRDefault="00660B40" w:rsidP="00660B40">
            <w:pPr>
              <w:rPr>
                <w:kern w:val="2"/>
                <w:szCs w:val="24"/>
              </w:rPr>
            </w:pPr>
          </w:p>
        </w:tc>
      </w:tr>
      <w:tr w:rsidR="00660B40" w14:paraId="67CA8A8E" w14:textId="77777777">
        <w:tc>
          <w:tcPr>
            <w:tcW w:w="2808" w:type="dxa"/>
            <w:vMerge/>
          </w:tcPr>
          <w:p w14:paraId="03ECA91F" w14:textId="77777777" w:rsidR="00660B40" w:rsidRDefault="00660B40" w:rsidP="00660B40">
            <w:pPr>
              <w:rPr>
                <w:b/>
                <w:kern w:val="2"/>
                <w:szCs w:val="24"/>
              </w:rPr>
            </w:pPr>
          </w:p>
        </w:tc>
        <w:tc>
          <w:tcPr>
            <w:tcW w:w="3240" w:type="dxa"/>
          </w:tcPr>
          <w:p w14:paraId="2920CEAC" w14:textId="77777777" w:rsidR="00660B40" w:rsidRDefault="00660B40" w:rsidP="00660B40">
            <w:pPr>
              <w:rPr>
                <w:kern w:val="2"/>
                <w:szCs w:val="24"/>
              </w:rPr>
            </w:pPr>
            <w:r>
              <w:rPr>
                <w:kern w:val="2"/>
                <w:szCs w:val="24"/>
              </w:rPr>
              <w:t>1.2.9. Šalies atstovas</w:t>
            </w:r>
          </w:p>
        </w:tc>
        <w:tc>
          <w:tcPr>
            <w:tcW w:w="3510" w:type="dxa"/>
          </w:tcPr>
          <w:p w14:paraId="6AA5701A" w14:textId="77777777" w:rsidR="00660B40" w:rsidRDefault="00660B40" w:rsidP="00660B40">
            <w:pPr>
              <w:rPr>
                <w:kern w:val="2"/>
                <w:szCs w:val="24"/>
              </w:rPr>
            </w:pPr>
          </w:p>
        </w:tc>
      </w:tr>
      <w:tr w:rsidR="00660B40" w14:paraId="21B1C29D" w14:textId="77777777">
        <w:tc>
          <w:tcPr>
            <w:tcW w:w="2808" w:type="dxa"/>
            <w:vMerge/>
          </w:tcPr>
          <w:p w14:paraId="6032661D" w14:textId="77777777" w:rsidR="00660B40" w:rsidRDefault="00660B40" w:rsidP="00660B40">
            <w:pPr>
              <w:rPr>
                <w:b/>
                <w:kern w:val="2"/>
                <w:szCs w:val="24"/>
              </w:rPr>
            </w:pPr>
          </w:p>
        </w:tc>
        <w:tc>
          <w:tcPr>
            <w:tcW w:w="3240" w:type="dxa"/>
          </w:tcPr>
          <w:p w14:paraId="08846265" w14:textId="77777777" w:rsidR="00660B40" w:rsidRDefault="00660B40" w:rsidP="00660B40">
            <w:pPr>
              <w:rPr>
                <w:kern w:val="2"/>
                <w:szCs w:val="24"/>
              </w:rPr>
            </w:pPr>
            <w:r>
              <w:rPr>
                <w:kern w:val="2"/>
                <w:szCs w:val="24"/>
              </w:rPr>
              <w:t>1.2.10. Atstovavimo pagrindas</w:t>
            </w:r>
          </w:p>
        </w:tc>
        <w:tc>
          <w:tcPr>
            <w:tcW w:w="3510" w:type="dxa"/>
          </w:tcPr>
          <w:p w14:paraId="59BF79D5" w14:textId="77777777" w:rsidR="00660B40" w:rsidRDefault="00660B40" w:rsidP="00660B40">
            <w:pP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0A73C06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lastRenderedPageBreak/>
              <w:t>2.2. Tiekėjo kontaktiniai asmenys, atsakingi už Sutarties vykdymą</w:t>
            </w:r>
          </w:p>
        </w:tc>
        <w:tc>
          <w:tcPr>
            <w:tcW w:w="6441" w:type="dxa"/>
            <w:gridSpan w:val="2"/>
          </w:tcPr>
          <w:p w14:paraId="420CAB0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403AB65E" w14:textId="0CE68356" w:rsidR="00027B83" w:rsidRDefault="000B0897" w:rsidP="00660B40">
            <w:pPr>
              <w:jc w:val="both"/>
              <w:rPr>
                <w:color w:val="000000"/>
                <w:kern w:val="2"/>
                <w:szCs w:val="24"/>
              </w:rPr>
            </w:pPr>
            <w:r>
              <w:rPr>
                <w:kern w:val="2"/>
                <w:szCs w:val="24"/>
              </w:rPr>
              <w:t xml:space="preserve">Tiekėjas įsipareigoja Sutartyje numatytomis sąlygomis suteikti </w:t>
            </w:r>
            <w:r w:rsidR="00C47739">
              <w:rPr>
                <w:kern w:val="2"/>
                <w:szCs w:val="24"/>
              </w:rPr>
              <w:t>b</w:t>
            </w:r>
            <w:r w:rsidR="00C47739" w:rsidRPr="00C47739">
              <w:rPr>
                <w:kern w:val="2"/>
                <w:szCs w:val="24"/>
              </w:rPr>
              <w:t xml:space="preserve">endrosios civilinės atsakomybės ir darbdavio  civilinės atsakomybės draudimo </w:t>
            </w:r>
            <w:r w:rsidR="00C47739">
              <w:rPr>
                <w:kern w:val="2"/>
                <w:szCs w:val="24"/>
              </w:rPr>
              <w:t xml:space="preserve">paslaugas </w:t>
            </w:r>
            <w:r>
              <w:rPr>
                <w:color w:val="000000"/>
                <w:kern w:val="2"/>
                <w:szCs w:val="24"/>
              </w:rPr>
              <w:t>(toliau – Paslaugos).</w:t>
            </w:r>
          </w:p>
          <w:p w14:paraId="27730B38" w14:textId="52790FFF" w:rsidR="00027B83" w:rsidRDefault="000B0897" w:rsidP="00660B40">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w:t>
            </w:r>
            <w:r w:rsidRPr="00660B40">
              <w:rPr>
                <w:color w:val="000000"/>
                <w:kern w:val="2"/>
                <w:szCs w:val="24"/>
              </w:rPr>
              <w:t>Sutarties priede Nr. [</w:t>
            </w:r>
            <w:r w:rsidR="00660B40" w:rsidRPr="00660B40">
              <w:rPr>
                <w:color w:val="000000"/>
                <w:kern w:val="2"/>
                <w:szCs w:val="24"/>
              </w:rPr>
              <w:t>2</w:t>
            </w:r>
            <w:r w:rsidRPr="00660B40">
              <w:rPr>
                <w:color w:val="000000"/>
                <w:kern w:val="2"/>
                <w:szCs w:val="24"/>
              </w:rPr>
              <w:t>] „Techninė specifikacija“ (toliau – Techninė specifikacija) ir Sutarties priede Nr. [</w:t>
            </w:r>
            <w:r w:rsidR="00660B40" w:rsidRPr="00660B40">
              <w:rPr>
                <w:color w:val="000000"/>
                <w:kern w:val="2"/>
                <w:szCs w:val="24"/>
              </w:rPr>
              <w:t>3</w:t>
            </w:r>
            <w:r w:rsidRPr="00660B40">
              <w:rPr>
                <w:color w:val="000000"/>
                <w:kern w:val="2"/>
                <w:szCs w:val="24"/>
              </w:rPr>
              <w:t>] „Pasiūlymas“.</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t>3.2. Pirkimo pavadinimas ir numeris</w:t>
            </w:r>
          </w:p>
        </w:tc>
        <w:tc>
          <w:tcPr>
            <w:tcW w:w="6441" w:type="dxa"/>
            <w:gridSpan w:val="2"/>
          </w:tcPr>
          <w:p w14:paraId="3A8B5778" w14:textId="59EB8631" w:rsidR="00C47739" w:rsidRDefault="00C47739">
            <w:pPr>
              <w:rPr>
                <w:kern w:val="2"/>
                <w:szCs w:val="24"/>
              </w:rPr>
            </w:pPr>
            <w:r>
              <w:rPr>
                <w:kern w:val="2"/>
                <w:szCs w:val="24"/>
              </w:rPr>
              <w:t>B</w:t>
            </w:r>
            <w:r w:rsidRPr="00C47739">
              <w:rPr>
                <w:kern w:val="2"/>
                <w:szCs w:val="24"/>
              </w:rPr>
              <w:t>endrosios civilinės atsakomybės ir darbdavio  civilinės atsakomybės draudimo paslaugos</w:t>
            </w:r>
          </w:p>
          <w:p w14:paraId="67D99209" w14:textId="0D240974" w:rsidR="003A55B8" w:rsidRDefault="003A55B8">
            <w:pPr>
              <w:rPr>
                <w:kern w:val="2"/>
                <w:szCs w:val="24"/>
              </w:rPr>
            </w:pPr>
            <w:r>
              <w:rPr>
                <w:kern w:val="2"/>
                <w:szCs w:val="24"/>
              </w:rPr>
              <w:t xml:space="preserve">ID </w:t>
            </w:r>
            <w:r w:rsidRPr="003A55B8">
              <w:rPr>
                <w:kern w:val="2"/>
                <w:szCs w:val="24"/>
                <w:highlight w:val="yellow"/>
              </w:rPr>
              <w:t>_______</w:t>
            </w:r>
          </w:p>
        </w:tc>
      </w:tr>
      <w:tr w:rsidR="00027B83" w14:paraId="5A252299" w14:textId="7777777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2762990" w14:textId="63BE55DC" w:rsidR="00027B83" w:rsidRDefault="000B0897">
            <w:pPr>
              <w:rPr>
                <w:kern w:val="2"/>
                <w:szCs w:val="24"/>
              </w:rPr>
            </w:pPr>
            <w:r>
              <w:rPr>
                <w:kern w:val="2"/>
                <w:szCs w:val="24"/>
              </w:rPr>
              <w:t>Netaikoma</w:t>
            </w: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trPr>
          <w:trHeight w:val="300"/>
        </w:trPr>
        <w:tc>
          <w:tcPr>
            <w:tcW w:w="3094" w:type="dxa"/>
            <w:gridSpan w:val="2"/>
          </w:tcPr>
          <w:p w14:paraId="6BC959D5" w14:textId="5BC72190" w:rsidR="00027B83" w:rsidRPr="00660B40" w:rsidRDefault="000B0897">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541E3070" w14:textId="77777777" w:rsidR="00496E8C" w:rsidRPr="0084027B" w:rsidRDefault="00496E8C" w:rsidP="00496E8C">
            <w:pPr>
              <w:jc w:val="both"/>
              <w:rPr>
                <w:b/>
                <w:bCs/>
                <w:szCs w:val="24"/>
              </w:rPr>
            </w:pPr>
            <w:r w:rsidRPr="0084027B">
              <w:rPr>
                <w:szCs w:val="24"/>
              </w:rPr>
              <w:t>Tiekėjas Paslaugas įsipareigoja pradėti teikti</w:t>
            </w:r>
            <w:r>
              <w:rPr>
                <w:szCs w:val="24"/>
              </w:rPr>
              <w:t xml:space="preserve"> </w:t>
            </w:r>
            <w:r w:rsidRPr="0084027B">
              <w:rPr>
                <w:szCs w:val="24"/>
              </w:rPr>
              <w:t>nuo Draudimo liudijimo įsigaliojimo dienos. </w:t>
            </w:r>
          </w:p>
          <w:p w14:paraId="6A27A1F4" w14:textId="77777777" w:rsidR="00496E8C" w:rsidRPr="00C47739" w:rsidRDefault="00496E8C" w:rsidP="00496E8C">
            <w:pPr>
              <w:pStyle w:val="Pagrindinistekstas2"/>
              <w:spacing w:after="0" w:line="240" w:lineRule="auto"/>
              <w:jc w:val="both"/>
            </w:pPr>
            <w:r w:rsidRPr="0084027B">
              <w:t>Draudimo paslaugų teikimo laikotarpis – 12 mėnesių nuo Draudimo liudijimo įsigaliojimo dienos</w:t>
            </w:r>
            <w:r w:rsidRPr="00C47739">
              <w:t xml:space="preserve"> </w:t>
            </w:r>
            <w:r w:rsidRPr="00C47739">
              <w:t xml:space="preserve">su galimybe pratęsti </w:t>
            </w:r>
            <w:r>
              <w:t xml:space="preserve">paslaugų teikimą </w:t>
            </w:r>
            <w:r w:rsidRPr="00C47739">
              <w:t>vieną kartą dar 12 mėnesių.</w:t>
            </w:r>
          </w:p>
          <w:p w14:paraId="36B51A80" w14:textId="2E2206DD" w:rsidR="00027B83" w:rsidRPr="00660B40" w:rsidRDefault="00027B83" w:rsidP="00660B40">
            <w:pPr>
              <w:jc w:val="both"/>
              <w:rPr>
                <w:szCs w:val="24"/>
              </w:rPr>
            </w:pPr>
          </w:p>
        </w:tc>
      </w:tr>
      <w:tr w:rsidR="007A75C6" w14:paraId="445BEF51" w14:textId="77777777">
        <w:trPr>
          <w:trHeight w:val="300"/>
        </w:trPr>
        <w:tc>
          <w:tcPr>
            <w:tcW w:w="3094"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441" w:type="dxa"/>
            <w:gridSpan w:val="2"/>
          </w:tcPr>
          <w:p w14:paraId="6DCF4A22" w14:textId="49A43F1B" w:rsidR="007A75C6" w:rsidRPr="00660B40" w:rsidRDefault="007A75C6" w:rsidP="00660B40">
            <w:pPr>
              <w:jc w:val="both"/>
              <w:rPr>
                <w:kern w:val="2"/>
                <w:szCs w:val="24"/>
              </w:rPr>
            </w:pPr>
            <w:r>
              <w:rPr>
                <w:kern w:val="2"/>
                <w:szCs w:val="24"/>
              </w:rPr>
              <w:t>Netaikoma</w:t>
            </w:r>
          </w:p>
        </w:tc>
      </w:tr>
      <w:tr w:rsidR="00027B83" w14:paraId="1B23F72E" w14:textId="77777777">
        <w:trPr>
          <w:trHeight w:val="300"/>
        </w:trPr>
        <w:tc>
          <w:tcPr>
            <w:tcW w:w="3094" w:type="dxa"/>
            <w:gridSpan w:val="2"/>
          </w:tcPr>
          <w:p w14:paraId="15F8BEBC" w14:textId="77777777" w:rsidR="00027B83" w:rsidRDefault="000B0897">
            <w:pPr>
              <w:rPr>
                <w:b/>
                <w:kern w:val="2"/>
                <w:szCs w:val="24"/>
              </w:rPr>
            </w:pPr>
            <w:r>
              <w:rPr>
                <w:b/>
                <w:kern w:val="2"/>
                <w:szCs w:val="24"/>
              </w:rPr>
              <w:t>4.3. Užsakymų teikimo tvarka</w:t>
            </w:r>
          </w:p>
        </w:tc>
        <w:tc>
          <w:tcPr>
            <w:tcW w:w="6441" w:type="dxa"/>
            <w:gridSpan w:val="2"/>
          </w:tcPr>
          <w:p w14:paraId="15D80427" w14:textId="285ED80C" w:rsidR="00027B83" w:rsidRDefault="00EB0CB4" w:rsidP="00660B40">
            <w:pPr>
              <w:jc w:val="both"/>
              <w:rPr>
                <w:szCs w:val="24"/>
              </w:rPr>
            </w:pPr>
            <w:r>
              <w:rPr>
                <w:kern w:val="2"/>
                <w:szCs w:val="24"/>
              </w:rPr>
              <w:t>Netaikoma</w:t>
            </w:r>
          </w:p>
        </w:tc>
      </w:tr>
      <w:tr w:rsidR="00027B83" w14:paraId="63190814" w14:textId="77777777" w:rsidTr="00660B40">
        <w:trPr>
          <w:trHeight w:val="940"/>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765F84BD" w:rsidR="00027B83" w:rsidRPr="00660B40" w:rsidRDefault="000B0897">
            <w:pPr>
              <w:rPr>
                <w:kern w:val="2"/>
                <w:szCs w:val="24"/>
              </w:rPr>
            </w:pPr>
            <w:r>
              <w:rPr>
                <w:kern w:val="2"/>
                <w:szCs w:val="24"/>
              </w:rPr>
              <w:t>Netaikoma</w:t>
            </w:r>
          </w:p>
        </w:tc>
      </w:tr>
      <w:tr w:rsidR="00027B83" w14:paraId="6A12AB7F" w14:textId="77777777">
        <w:trPr>
          <w:trHeight w:val="300"/>
        </w:trPr>
        <w:tc>
          <w:tcPr>
            <w:tcW w:w="3094" w:type="dxa"/>
            <w:gridSpan w:val="2"/>
          </w:tcPr>
          <w:p w14:paraId="5257C9B8" w14:textId="77777777" w:rsidR="00027B83" w:rsidRDefault="000B0897">
            <w:pPr>
              <w:rPr>
                <w:b/>
                <w:kern w:val="2"/>
                <w:szCs w:val="24"/>
              </w:rPr>
            </w:pPr>
            <w:r>
              <w:rPr>
                <w:b/>
                <w:kern w:val="2"/>
                <w:szCs w:val="24"/>
              </w:rPr>
              <w:t>4.5. Pateikiami dokumentai</w:t>
            </w:r>
          </w:p>
        </w:tc>
        <w:tc>
          <w:tcPr>
            <w:tcW w:w="6441" w:type="dxa"/>
            <w:gridSpan w:val="2"/>
          </w:tcPr>
          <w:p w14:paraId="0CE28B9D" w14:textId="6EEC9288" w:rsidR="00027B83" w:rsidRDefault="00C47739" w:rsidP="00660B40">
            <w:pPr>
              <w:jc w:val="both"/>
              <w:rPr>
                <w:szCs w:val="24"/>
              </w:rPr>
            </w:pPr>
            <w:r>
              <w:rPr>
                <w:kern w:val="2"/>
                <w:szCs w:val="24"/>
              </w:rPr>
              <w:t>Netaikoma</w:t>
            </w:r>
          </w:p>
        </w:tc>
      </w:tr>
      <w:tr w:rsidR="00027B83" w14:paraId="5BCB922D" w14:textId="77777777">
        <w:trPr>
          <w:trHeight w:val="300"/>
        </w:trPr>
        <w:tc>
          <w:tcPr>
            <w:tcW w:w="9535" w:type="dxa"/>
            <w:gridSpan w:val="4"/>
          </w:tcPr>
          <w:p w14:paraId="694A2072" w14:textId="77777777" w:rsidR="00027B83" w:rsidRDefault="000B0897">
            <w:pPr>
              <w:jc w:val="center"/>
              <w:rPr>
                <w:b/>
                <w:kern w:val="2"/>
                <w:szCs w:val="24"/>
              </w:rPr>
            </w:pPr>
            <w:r>
              <w:rPr>
                <w:b/>
                <w:kern w:val="2"/>
                <w:szCs w:val="24"/>
              </w:rPr>
              <w:t>5. SUTARTIES KAINA IR ATSISKAITYMO TVARKA</w:t>
            </w:r>
          </w:p>
        </w:tc>
      </w:tr>
      <w:tr w:rsidR="00027B83" w14:paraId="52F3204D" w14:textId="77777777">
        <w:trPr>
          <w:trHeight w:val="300"/>
        </w:trPr>
        <w:tc>
          <w:tcPr>
            <w:tcW w:w="3094"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6441" w:type="dxa"/>
            <w:gridSpan w:val="2"/>
          </w:tcPr>
          <w:p w14:paraId="1199C3A4" w14:textId="4734CC02" w:rsidR="00027B83" w:rsidRPr="00660B40" w:rsidRDefault="00EB0CB4">
            <w:pPr>
              <w:rPr>
                <w:kern w:val="2"/>
                <w:szCs w:val="24"/>
              </w:rPr>
            </w:pPr>
            <w:r>
              <w:rPr>
                <w:kern w:val="2"/>
                <w:szCs w:val="24"/>
              </w:rPr>
              <w:t>Fiksuotos kainos kainodara</w:t>
            </w:r>
          </w:p>
        </w:tc>
      </w:tr>
      <w:tr w:rsidR="00EB0CB4" w14:paraId="4675A860" w14:textId="77777777">
        <w:trPr>
          <w:trHeight w:val="300"/>
        </w:trPr>
        <w:tc>
          <w:tcPr>
            <w:tcW w:w="3094" w:type="dxa"/>
            <w:gridSpan w:val="2"/>
          </w:tcPr>
          <w:p w14:paraId="4C8583E4" w14:textId="20737E1E" w:rsidR="00EB0CB4" w:rsidRPr="00660B40" w:rsidRDefault="00EB0CB4" w:rsidP="00EB0CB4">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tc>
        <w:tc>
          <w:tcPr>
            <w:tcW w:w="6441" w:type="dxa"/>
            <w:gridSpan w:val="2"/>
          </w:tcPr>
          <w:p w14:paraId="3AC67453" w14:textId="77777777" w:rsidR="00EB0CB4" w:rsidRDefault="00EB0CB4" w:rsidP="00EB0CB4">
            <w:pPr>
              <w:jc w:val="both"/>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6A696CB7" w14:textId="77777777" w:rsidR="00EB0CB4" w:rsidRDefault="00EB0CB4" w:rsidP="00EB0CB4">
            <w:pPr>
              <w:jc w:val="both"/>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697C9D24" w14:textId="77777777" w:rsidR="00EB0CB4" w:rsidRDefault="00EB0CB4" w:rsidP="00EB0CB4">
            <w:pPr>
              <w:jc w:val="both"/>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7C57917F" w14:textId="6CA56729" w:rsidR="00EB0CB4" w:rsidRDefault="00EB0CB4" w:rsidP="00EB0CB4">
            <w:pPr>
              <w:jc w:val="both"/>
              <w:rPr>
                <w:color w:val="4472C4"/>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027B83" w14:paraId="267D47BF" w14:textId="77777777">
        <w:trPr>
          <w:trHeight w:val="300"/>
        </w:trPr>
        <w:tc>
          <w:tcPr>
            <w:tcW w:w="3094" w:type="dxa"/>
            <w:gridSpan w:val="2"/>
          </w:tcPr>
          <w:p w14:paraId="53EBA4B1" w14:textId="094E714E" w:rsidR="00027B83" w:rsidRPr="00D1394D" w:rsidRDefault="000B0897">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3CCDE8BA" w14:textId="607D1EDE" w:rsidR="00790065" w:rsidRPr="00C47739" w:rsidRDefault="00790065" w:rsidP="00790065">
            <w:pPr>
              <w:rPr>
                <w:szCs w:val="24"/>
              </w:rPr>
            </w:pPr>
            <w:r w:rsidRPr="00C47739">
              <w:rPr>
                <w:kern w:val="2"/>
                <w:szCs w:val="24"/>
              </w:rPr>
              <w:t>Sutarties kaina bus perskaičiuojami:</w:t>
            </w:r>
          </w:p>
          <w:p w14:paraId="4BBA61AA" w14:textId="0592893C" w:rsidR="00C47739" w:rsidRPr="00C47739" w:rsidRDefault="00790065" w:rsidP="00C47739">
            <w:pPr>
              <w:rPr>
                <w:szCs w:val="24"/>
              </w:rPr>
            </w:pPr>
            <w:r w:rsidRPr="00C47739">
              <w:rPr>
                <w:kern w:val="2"/>
                <w:szCs w:val="24"/>
              </w:rPr>
              <w:t>5.3.</w:t>
            </w:r>
            <w:r w:rsidR="00C47739" w:rsidRPr="00C47739">
              <w:rPr>
                <w:kern w:val="2"/>
                <w:szCs w:val="24"/>
              </w:rPr>
              <w:t>2</w:t>
            </w:r>
            <w:r w:rsidRPr="00C47739">
              <w:rPr>
                <w:kern w:val="2"/>
                <w:szCs w:val="24"/>
              </w:rPr>
              <w:t xml:space="preserve">. </w:t>
            </w:r>
            <w:r w:rsidR="00C47739" w:rsidRPr="00C47739">
              <w:rPr>
                <w:szCs w:val="24"/>
              </w:rPr>
              <w:t>dėl kitų mokesčių, lemiančių Prekių kainos pokytį, pasikeitimo (Saugumo įnašas ar kt.)</w:t>
            </w:r>
          </w:p>
          <w:p w14:paraId="662EA503" w14:textId="484187D4" w:rsidR="00027B83" w:rsidRDefault="00027B83" w:rsidP="00790065">
            <w:pPr>
              <w:rPr>
                <w:color w:val="FF0000"/>
                <w:kern w:val="2"/>
                <w:szCs w:val="24"/>
              </w:rPr>
            </w:pPr>
          </w:p>
        </w:tc>
      </w:tr>
      <w:tr w:rsidR="00027B83" w14:paraId="493E8FAB" w14:textId="77777777">
        <w:trPr>
          <w:trHeight w:val="300"/>
        </w:trPr>
        <w:tc>
          <w:tcPr>
            <w:tcW w:w="3094" w:type="dxa"/>
            <w:gridSpan w:val="2"/>
          </w:tcPr>
          <w:p w14:paraId="2F363431"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20571E9F" w14:textId="66634FEE" w:rsidR="00027B83" w:rsidRDefault="00C47739" w:rsidP="00D1394D">
            <w:pPr>
              <w:jc w:val="both"/>
              <w:rPr>
                <w:szCs w:val="24"/>
              </w:rPr>
            </w:pPr>
            <w:r>
              <w:rPr>
                <w:kern w:val="2"/>
                <w:szCs w:val="24"/>
              </w:rPr>
              <w:t>Netaikoma</w:t>
            </w:r>
          </w:p>
        </w:tc>
      </w:tr>
      <w:tr w:rsidR="00027B83" w14:paraId="664B1697" w14:textId="77777777">
        <w:trPr>
          <w:trHeight w:val="300"/>
        </w:trPr>
        <w:tc>
          <w:tcPr>
            <w:tcW w:w="3094" w:type="dxa"/>
            <w:gridSpan w:val="2"/>
          </w:tcPr>
          <w:p w14:paraId="001A6369"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5772B308" w14:textId="7188008E" w:rsidR="00027B83" w:rsidRPr="00D1394D" w:rsidRDefault="00C47739">
            <w:pPr>
              <w:rPr>
                <w:kern w:val="2"/>
                <w:szCs w:val="24"/>
              </w:rPr>
            </w:pPr>
            <w:r w:rsidRPr="00C47739">
              <w:rPr>
                <w:szCs w:val="24"/>
              </w:rPr>
              <w:t>Dėl saugumo įnašo mokesčio tarifo ar dėl kitų mokesčių (ne PVM), lemiančių paslaugos kainos / įkainių pokytį, įvedimo ar pasikeitimo.</w:t>
            </w:r>
          </w:p>
        </w:tc>
      </w:tr>
      <w:tr w:rsidR="006F0803" w14:paraId="022882B0" w14:textId="77777777">
        <w:trPr>
          <w:trHeight w:val="300"/>
        </w:trPr>
        <w:tc>
          <w:tcPr>
            <w:tcW w:w="3094" w:type="dxa"/>
            <w:gridSpan w:val="2"/>
          </w:tcPr>
          <w:p w14:paraId="34D2BE09" w14:textId="2CC8160A" w:rsidR="006F0803" w:rsidRPr="00D1394D" w:rsidRDefault="006F0803" w:rsidP="006F0803">
            <w:pPr>
              <w:rPr>
                <w:bCs/>
                <w:kern w:val="2"/>
                <w:szCs w:val="24"/>
              </w:rPr>
            </w:pPr>
            <w:r>
              <w:rPr>
                <w:b/>
                <w:kern w:val="2"/>
                <w:szCs w:val="24"/>
              </w:rPr>
              <w:t>5.3.3. Sutarties kainos / įkainių peržiūra dėl kainų lygio pokyčio</w:t>
            </w:r>
          </w:p>
        </w:tc>
        <w:tc>
          <w:tcPr>
            <w:tcW w:w="6441" w:type="dxa"/>
            <w:gridSpan w:val="2"/>
          </w:tcPr>
          <w:p w14:paraId="46B89508" w14:textId="5F3C38A7" w:rsidR="00240D1B" w:rsidRPr="003B0ADC" w:rsidRDefault="00240D1B" w:rsidP="00240D1B">
            <w:pPr>
              <w:jc w:val="both"/>
              <w:rPr>
                <w:szCs w:val="24"/>
              </w:rPr>
            </w:pPr>
            <w:r>
              <w:rPr>
                <w:color w:val="000000"/>
                <w:szCs w:val="24"/>
              </w:rPr>
              <w:t>5.3.3.1. Bet</w:t>
            </w:r>
            <w:r>
              <w:rPr>
                <w:szCs w:val="24"/>
              </w:rPr>
              <w:t xml:space="preserve"> kuri Sutarties Šalis Sutarties galiojimo metu turi teisę </w:t>
            </w:r>
            <w:r w:rsidRPr="003B0ADC">
              <w:rPr>
                <w:szCs w:val="24"/>
              </w:rPr>
              <w:t xml:space="preserve">inicijuoti Sutarties įkainių peržiūrą (keitimą) ne anksčiau kaip po </w:t>
            </w:r>
            <w:r>
              <w:rPr>
                <w:szCs w:val="24"/>
              </w:rPr>
              <w:t>6</w:t>
            </w:r>
            <w:r w:rsidRPr="003B0ADC">
              <w:rPr>
                <w:szCs w:val="24"/>
              </w:rPr>
              <w:t xml:space="preserve"> (</w:t>
            </w:r>
            <w:r>
              <w:rPr>
                <w:szCs w:val="24"/>
              </w:rPr>
              <w:t>šešių</w:t>
            </w:r>
            <w:r w:rsidRPr="003B0ADC">
              <w:rPr>
                <w:szCs w:val="24"/>
              </w:rPr>
              <w:t xml:space="preserve">) mėnesių nuo </w:t>
            </w:r>
            <w:r>
              <w:rPr>
                <w:szCs w:val="24"/>
              </w:rPr>
              <w:t xml:space="preserve">Sutarties įsigaliojimo dienos </w:t>
            </w:r>
            <w:r w:rsidRPr="003B0ADC">
              <w:rPr>
                <w:szCs w:val="24"/>
              </w:rPr>
              <w:t xml:space="preserve">(jeigu peržiūra jau buvo atlikta – nuo Susitarimo dėl paskutinio perskaičiavimo pagal šį Specialiųjų sąlygų punktą įsigaliojimo dienos), jeigu Vartojimo prekių ir paslaugų kainų pokytis (k), apskaičiuotas kaip nustatyta 5.3.3.6 punkte, viršija 5 procentus. Sutarties įkainių peržiūra atliekama ne </w:t>
            </w:r>
            <w:r>
              <w:rPr>
                <w:szCs w:val="24"/>
              </w:rPr>
              <w:t>dažniau</w:t>
            </w:r>
            <w:r w:rsidRPr="003B0ADC">
              <w:rPr>
                <w:szCs w:val="24"/>
              </w:rPr>
              <w:t xml:space="preserve"> kaip kas </w:t>
            </w:r>
            <w:r>
              <w:rPr>
                <w:szCs w:val="24"/>
              </w:rPr>
              <w:t>6</w:t>
            </w:r>
            <w:r w:rsidRPr="003B0ADC">
              <w:rPr>
                <w:szCs w:val="24"/>
              </w:rPr>
              <w:t xml:space="preserve"> (</w:t>
            </w:r>
            <w:r>
              <w:rPr>
                <w:szCs w:val="24"/>
              </w:rPr>
              <w:t>šešis</w:t>
            </w:r>
            <w:r w:rsidRPr="003B0ADC">
              <w:rPr>
                <w:szCs w:val="24"/>
              </w:rPr>
              <w:t>) mėnesi</w:t>
            </w:r>
            <w:r>
              <w:rPr>
                <w:szCs w:val="24"/>
              </w:rPr>
              <w:t>us</w:t>
            </w:r>
            <w:r w:rsidRPr="003B0ADC">
              <w:rPr>
                <w:szCs w:val="24"/>
              </w:rPr>
              <w:t>.</w:t>
            </w:r>
          </w:p>
          <w:p w14:paraId="323A2B46" w14:textId="77777777" w:rsidR="00240D1B" w:rsidRDefault="00240D1B" w:rsidP="00240D1B">
            <w:pPr>
              <w:jc w:val="both"/>
              <w:rPr>
                <w:color w:val="000000"/>
                <w:kern w:val="2"/>
                <w:szCs w:val="24"/>
                <w:shd w:val="clear" w:color="auto" w:fill="FFFFFF"/>
              </w:rPr>
            </w:pPr>
            <w:r w:rsidRPr="003B0ADC">
              <w:rPr>
                <w:kern w:val="2"/>
                <w:szCs w:val="24"/>
              </w:rPr>
              <w:t xml:space="preserve">5.3.3.2. Sutarties </w:t>
            </w:r>
            <w:r w:rsidRPr="003B0ADC">
              <w:rPr>
                <w:kern w:val="2"/>
                <w:szCs w:val="24"/>
                <w:shd w:val="clear" w:color="auto" w:fill="FFFFFF"/>
              </w:rPr>
              <w:t xml:space="preserve">įkainiai peržiūrimi tik tai Sutarties daliai, kuri nėra išpirkta, t. y. Paslaugoms, kurios nėra priimtos ir apmokėtos. Vėlesnė Sutarties įkainių peržiūra </w:t>
            </w:r>
            <w:r>
              <w:rPr>
                <w:color w:val="000000"/>
                <w:kern w:val="2"/>
                <w:szCs w:val="24"/>
                <w:shd w:val="clear" w:color="auto" w:fill="FFFFFF"/>
              </w:rPr>
              <w:t>negali apimti laikotarpio, už kurį jau buvo atlikta peržiūra.</w:t>
            </w:r>
          </w:p>
          <w:p w14:paraId="7C9AEE53" w14:textId="77777777" w:rsidR="00240D1B" w:rsidRDefault="00240D1B" w:rsidP="00240D1B">
            <w:pPr>
              <w:jc w:val="both"/>
              <w:rPr>
                <w:color w:val="000000"/>
                <w:kern w:val="2"/>
                <w:szCs w:val="24"/>
                <w:shd w:val="clear" w:color="auto" w:fill="FFFFFF"/>
              </w:rPr>
            </w:pPr>
            <w:r>
              <w:rPr>
                <w:color w:val="000000"/>
                <w:kern w:val="2"/>
                <w:szCs w:val="24"/>
              </w:rPr>
              <w:t xml:space="preserve">5.3.3.3. </w:t>
            </w:r>
            <w:r>
              <w:rPr>
                <w:color w:val="000000"/>
                <w:kern w:val="2"/>
                <w:szCs w:val="24"/>
                <w:shd w:val="clear" w:color="auto" w:fill="FFFFFF"/>
              </w:rPr>
              <w:t>Jeigu P</w:t>
            </w:r>
            <w:r>
              <w:rPr>
                <w:color w:val="000000"/>
                <w:szCs w:val="24"/>
              </w:rPr>
              <w:t>aslaugų teikimas</w:t>
            </w:r>
            <w:r>
              <w:rPr>
                <w:color w:val="000000"/>
                <w:kern w:val="2"/>
                <w:szCs w:val="24"/>
                <w:shd w:val="clear" w:color="auto" w:fill="FFFFFF"/>
              </w:rPr>
              <w:t xml:space="preserve"> vėluoja dėl Tiekėjo kaltės, </w:t>
            </w:r>
            <w:r w:rsidRPr="003B0ADC">
              <w:rPr>
                <w:kern w:val="2"/>
                <w:szCs w:val="24"/>
                <w:shd w:val="clear" w:color="auto" w:fill="FFFFFF"/>
              </w:rPr>
              <w:t>uždelstų suteikti P</w:t>
            </w:r>
            <w:r w:rsidRPr="003B0ADC">
              <w:rPr>
                <w:szCs w:val="24"/>
              </w:rPr>
              <w:t>aslaugų</w:t>
            </w:r>
            <w:r w:rsidRPr="003B0ADC">
              <w:rPr>
                <w:kern w:val="2"/>
                <w:szCs w:val="24"/>
                <w:shd w:val="clear" w:color="auto" w:fill="FFFFFF"/>
              </w:rPr>
              <w:t xml:space="preserve"> įkainiai </w:t>
            </w:r>
            <w:r>
              <w:rPr>
                <w:color w:val="000000"/>
                <w:kern w:val="2"/>
                <w:szCs w:val="24"/>
                <w:shd w:val="clear" w:color="auto" w:fill="FFFFFF"/>
              </w:rPr>
              <w:t>nėra perskaičiuojami dėl kainų lygio kilimo (gali būti mažinami, tačiau negali būti didinami).</w:t>
            </w:r>
          </w:p>
          <w:p w14:paraId="5EB5D472" w14:textId="77777777" w:rsidR="00240D1B" w:rsidRDefault="00240D1B" w:rsidP="00240D1B">
            <w:pPr>
              <w:jc w:val="both"/>
              <w:rPr>
                <w:color w:val="000000"/>
                <w:kern w:val="2"/>
                <w:szCs w:val="24"/>
                <w:shd w:val="clear" w:color="auto" w:fill="FFFFFF"/>
              </w:rPr>
            </w:pPr>
            <w:r>
              <w:rPr>
                <w:color w:val="000000"/>
                <w:kern w:val="2"/>
                <w:szCs w:val="24"/>
              </w:rPr>
              <w:t>5.3.3.4</w:t>
            </w:r>
            <w:r w:rsidRPr="003B0ADC">
              <w:rPr>
                <w:kern w:val="2"/>
                <w:szCs w:val="24"/>
              </w:rPr>
              <w:t xml:space="preserve">. Atlikdamos Sutarties įkainių peržiūrą </w:t>
            </w:r>
            <w:r w:rsidRPr="003B0ADC">
              <w:rPr>
                <w:kern w:val="2"/>
                <w:szCs w:val="24"/>
                <w:shd w:val="clear" w:color="auto" w:fill="FFFFFF"/>
              </w:rPr>
              <w:t xml:space="preserve">Šalys vadovaujasi Valstybės duomenų agentūros viešai Oficialiosios statistikos portale paskelbtais Rodiklių duomenų bazės duomenimis arba kitų oficialių šaltinių duomenimis. Iš kitos Šalies nereikalaujama pateikti oficialaus Valstybės </w:t>
            </w:r>
            <w:r>
              <w:rPr>
                <w:color w:val="000000"/>
                <w:kern w:val="2"/>
                <w:szCs w:val="24"/>
                <w:shd w:val="clear" w:color="auto" w:fill="FFFFFF"/>
              </w:rPr>
              <w:t>duomenų agentūros ar kitos institucijos išduoto dokumento ar patvirtinimo.</w:t>
            </w:r>
          </w:p>
          <w:p w14:paraId="00A401A5" w14:textId="77777777" w:rsidR="00240D1B" w:rsidRPr="003B0ADC" w:rsidRDefault="00240D1B" w:rsidP="00240D1B">
            <w:pPr>
              <w:jc w:val="both"/>
              <w:rPr>
                <w:kern w:val="2"/>
                <w:szCs w:val="24"/>
                <w:shd w:val="clear" w:color="auto" w:fill="FFFFFF"/>
              </w:rPr>
            </w:pPr>
            <w:r>
              <w:rPr>
                <w:color w:val="000000"/>
                <w:kern w:val="2"/>
                <w:szCs w:val="24"/>
                <w:shd w:val="clear" w:color="auto" w:fill="FFFFFF"/>
              </w:rPr>
              <w:t xml:space="preserve">5.3.3.5. Šalys privalo Susitarime nurodyti vartojimo prekių ir paslaugų indekso reikšmę laikotarpio pradžioje ir jo nustatymo datą, indekso reikšmę </w:t>
            </w:r>
            <w:r w:rsidRPr="003B0ADC">
              <w:rPr>
                <w:kern w:val="2"/>
                <w:szCs w:val="24"/>
                <w:shd w:val="clear" w:color="auto" w:fill="FFFFFF"/>
              </w:rPr>
              <w:t>laikotarpio pabaigoje ir jo nustatymo datą, kainų pokytį (k), perskaičiuot</w:t>
            </w:r>
            <w:r>
              <w:rPr>
                <w:kern w:val="2"/>
                <w:szCs w:val="24"/>
                <w:shd w:val="clear" w:color="auto" w:fill="FFFFFF"/>
              </w:rPr>
              <w:t>us</w:t>
            </w:r>
            <w:r w:rsidRPr="003B0ADC">
              <w:rPr>
                <w:kern w:val="2"/>
                <w:szCs w:val="24"/>
                <w:shd w:val="clear" w:color="auto" w:fill="FFFFFF"/>
              </w:rPr>
              <w:t xml:space="preserve"> Sutarties įkainius, perskaičiuotą Pradinės Sutarties vertę.</w:t>
            </w:r>
          </w:p>
          <w:p w14:paraId="2EDFBD75" w14:textId="77777777" w:rsidR="00240D1B" w:rsidRPr="003B0ADC" w:rsidRDefault="00240D1B" w:rsidP="00240D1B">
            <w:pPr>
              <w:rPr>
                <w:szCs w:val="24"/>
              </w:rPr>
            </w:pPr>
            <w:r w:rsidRPr="003B0ADC">
              <w:rPr>
                <w:kern w:val="2"/>
                <w:szCs w:val="24"/>
                <w:shd w:val="clear" w:color="auto" w:fill="FFFFFF"/>
              </w:rPr>
              <w:t>5.3.3.6. Nauj</w:t>
            </w:r>
            <w:r>
              <w:rPr>
                <w:kern w:val="2"/>
                <w:szCs w:val="24"/>
                <w:shd w:val="clear" w:color="auto" w:fill="FFFFFF"/>
              </w:rPr>
              <w:t>i</w:t>
            </w:r>
            <w:r w:rsidRPr="003B0ADC">
              <w:rPr>
                <w:kern w:val="2"/>
                <w:szCs w:val="24"/>
                <w:shd w:val="clear" w:color="auto" w:fill="FFFFFF"/>
              </w:rPr>
              <w:t xml:space="preserve"> Sutarties įkainiai apskaičiuojami pagal žemiau pateiktą formulę:</w:t>
            </w:r>
          </w:p>
          <w:p w14:paraId="5873F2EB" w14:textId="77777777" w:rsidR="00240D1B" w:rsidRDefault="00240D1B" w:rsidP="00240D1B">
            <w:pPr>
              <w:rPr>
                <w:color w:val="000000"/>
                <w:szCs w:val="24"/>
              </w:rPr>
            </w:pPr>
          </w:p>
          <w:p w14:paraId="733AF64D" w14:textId="77777777" w:rsidR="00240D1B" w:rsidRPr="003B0ADC" w:rsidRDefault="00240D1B" w:rsidP="00240D1B">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Pr>
                <w:kern w:val="2"/>
                <w:szCs w:val="24"/>
              </w:rPr>
              <w:t xml:space="preserve">, kur a – </w:t>
            </w:r>
            <w:r w:rsidRPr="003B0ADC">
              <w:rPr>
                <w:kern w:val="2"/>
                <w:szCs w:val="24"/>
              </w:rPr>
              <w:t>kaina / įkainis (Eur be PVM) (jei peržiūra jau buvo atlikta, tai po paskutinio perskaičiavimo)</w:t>
            </w:r>
          </w:p>
          <w:p w14:paraId="3807D0B9" w14:textId="77777777" w:rsidR="00240D1B" w:rsidRPr="003B0ADC" w:rsidRDefault="00240D1B" w:rsidP="00240D1B">
            <w:pPr>
              <w:jc w:val="both"/>
              <w:textAlignment w:val="baseline"/>
              <w:rPr>
                <w:szCs w:val="24"/>
              </w:rPr>
            </w:pPr>
            <w:r w:rsidRPr="003B0ADC">
              <w:rPr>
                <w:kern w:val="2"/>
                <w:szCs w:val="24"/>
              </w:rPr>
              <w:t>a</w:t>
            </w:r>
            <w:r w:rsidRPr="003B0ADC">
              <w:rPr>
                <w:kern w:val="2"/>
                <w:szCs w:val="24"/>
                <w:vertAlign w:val="subscript"/>
              </w:rPr>
              <w:t>1</w:t>
            </w:r>
            <w:r w:rsidRPr="003B0ADC">
              <w:rPr>
                <w:kern w:val="2"/>
                <w:szCs w:val="24"/>
              </w:rPr>
              <w:t xml:space="preserve"> – perskaičiuot</w:t>
            </w:r>
            <w:r>
              <w:rPr>
                <w:kern w:val="2"/>
                <w:szCs w:val="24"/>
              </w:rPr>
              <w:t>i</w:t>
            </w:r>
            <w:r w:rsidRPr="003B0ADC">
              <w:rPr>
                <w:kern w:val="2"/>
                <w:szCs w:val="24"/>
              </w:rPr>
              <w:t xml:space="preserve"> (pakeist</w:t>
            </w:r>
            <w:r>
              <w:rPr>
                <w:kern w:val="2"/>
                <w:szCs w:val="24"/>
              </w:rPr>
              <w:t>i</w:t>
            </w:r>
            <w:r w:rsidRPr="003B0ADC">
              <w:rPr>
                <w:kern w:val="2"/>
                <w:szCs w:val="24"/>
              </w:rPr>
              <w:t>) įkaini</w:t>
            </w:r>
            <w:r>
              <w:rPr>
                <w:kern w:val="2"/>
                <w:szCs w:val="24"/>
              </w:rPr>
              <w:t>ai</w:t>
            </w:r>
            <w:r w:rsidRPr="003B0ADC">
              <w:rPr>
                <w:kern w:val="2"/>
                <w:szCs w:val="24"/>
              </w:rPr>
              <w:t xml:space="preserve"> (Eur be PVM)</w:t>
            </w:r>
          </w:p>
          <w:p w14:paraId="1EDF20A7" w14:textId="77777777" w:rsidR="00240D1B" w:rsidRDefault="00240D1B" w:rsidP="00240D1B">
            <w:pPr>
              <w:jc w:val="both"/>
              <w:textAlignment w:val="baseline"/>
              <w:rPr>
                <w:szCs w:val="24"/>
              </w:rPr>
            </w:pPr>
            <w:r w:rsidRPr="003B0ADC">
              <w:rPr>
                <w:kern w:val="2"/>
                <w:szCs w:val="24"/>
              </w:rPr>
              <w:t xml:space="preserve">k – pagal vartotojų kainų indeksą (pasirinkti bendrą „Vartojimo prekių ir paslaugų“) kuriuo apskaičiuotas </w:t>
            </w:r>
            <w:r>
              <w:rPr>
                <w:kern w:val="2"/>
                <w:szCs w:val="24"/>
              </w:rPr>
              <w:t xml:space="preserve">Vartojimo prekių ir </w:t>
            </w:r>
            <w:r>
              <w:rPr>
                <w:kern w:val="2"/>
                <w:szCs w:val="24"/>
              </w:rPr>
              <w:lastRenderedPageBreak/>
              <w:t>paslaugų kainų pokytis (padidėjimas arba sumažėjimas) (%). „k“ reikšmė skaičiuojama pagal formulę:</w:t>
            </w:r>
          </w:p>
          <w:p w14:paraId="70F4592B" w14:textId="77777777" w:rsidR="00240D1B" w:rsidRDefault="00240D1B" w:rsidP="00240D1B">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Pr>
                <w:kern w:val="2"/>
                <w:szCs w:val="24"/>
              </w:rPr>
              <w:t>, (proc.) kur</w:t>
            </w:r>
          </w:p>
          <w:p w14:paraId="690DB0CB" w14:textId="77777777" w:rsidR="00240D1B" w:rsidRDefault="00240D1B" w:rsidP="00240D1B">
            <w:pPr>
              <w:jc w:val="both"/>
              <w:textAlignment w:val="baseline"/>
            </w:pPr>
            <w:proofErr w:type="spellStart"/>
            <w:r>
              <w:rPr>
                <w:kern w:val="2"/>
              </w:rPr>
              <w:t>Ind</w:t>
            </w:r>
            <w:r>
              <w:rPr>
                <w:kern w:val="2"/>
                <w:vertAlign w:val="subscript"/>
              </w:rPr>
              <w:t>naujausias</w:t>
            </w:r>
            <w:proofErr w:type="spellEnd"/>
            <w:r>
              <w:rPr>
                <w:kern w:val="2"/>
              </w:rPr>
              <w:t xml:space="preserve"> – </w:t>
            </w:r>
            <w:r w:rsidRPr="003B0ADC">
              <w:rPr>
                <w:kern w:val="2"/>
              </w:rPr>
              <w:t>kreipimosi dėl kainos / įkainių peržiūros išsiuntimo kitai Šaliai dieną paskelbtas naujausias vartojimo prekių ir paslaugų indeksas (pasirinkti bendrą „Vartojimo prekių ir paslaugų“).</w:t>
            </w:r>
          </w:p>
          <w:p w14:paraId="4D44446C" w14:textId="77777777" w:rsidR="00240D1B" w:rsidRPr="00F623FD" w:rsidRDefault="00240D1B" w:rsidP="00240D1B">
            <w:pPr>
              <w:jc w:val="both"/>
            </w:pPr>
            <w:proofErr w:type="spellStart"/>
            <w:r>
              <w:rPr>
                <w:kern w:val="2"/>
              </w:rPr>
              <w:t>Ind</w:t>
            </w:r>
            <w:r>
              <w:rPr>
                <w:kern w:val="2"/>
                <w:vertAlign w:val="subscript"/>
              </w:rPr>
              <w:t>pradžia</w:t>
            </w:r>
            <w:proofErr w:type="spellEnd"/>
            <w:r>
              <w:rPr>
                <w:kern w:val="2"/>
              </w:rPr>
              <w:t xml:space="preserve"> – laikotarpio pradžios datos (mėnesio) vartojimo prekių ir paslaugų </w:t>
            </w:r>
            <w:r w:rsidRPr="003B0ADC">
              <w:rPr>
                <w:kern w:val="2"/>
              </w:rPr>
              <w:t>indeksas (pasirinkti bendrą „Vartojimo prekių ir paslaugų“). Pirmojo perskaičiavimo atveju laikotarpio pradžia (mėnuo) yra</w:t>
            </w:r>
            <w:r w:rsidRPr="003B0ADC">
              <w:t xml:space="preserve"> paskutinės pirkimo, kurio pagrindu sudaryta Sutartis, pasiūlymų pateikimo termino dienos mėnuo</w:t>
            </w:r>
            <w:r w:rsidRPr="003B0ADC">
              <w:rPr>
                <w:kern w:val="2"/>
                <w:szCs w:val="24"/>
                <w:shd w:val="clear" w:color="auto" w:fill="FFFFFF"/>
              </w:rPr>
              <w:t>.</w:t>
            </w:r>
            <w:r w:rsidRPr="003B0ADC">
              <w:rPr>
                <w:kern w:val="2"/>
              </w:rPr>
              <w:t xml:space="preserve"> Antrojo </w:t>
            </w:r>
            <w:r>
              <w:rPr>
                <w:kern w:val="2"/>
              </w:rPr>
              <w:t>ir vėlesnių perskaičiavimų atveju laikotarpio pradžia (mėnuo) yra paskutinio perskaičiavimo metu naudotos paskelbto atitinkamo indekso reikšmės mėnuo.</w:t>
            </w:r>
          </w:p>
          <w:p w14:paraId="4F01B38F" w14:textId="77777777" w:rsidR="00240D1B" w:rsidRPr="00F623FD" w:rsidRDefault="00240D1B" w:rsidP="00240D1B">
            <w:pPr>
              <w:jc w:val="both"/>
              <w:rPr>
                <w:kern w:val="2"/>
                <w:szCs w:val="24"/>
                <w:shd w:val="clear" w:color="auto" w:fill="FFFFFF"/>
              </w:rPr>
            </w:pPr>
            <w:r w:rsidRPr="00F623FD">
              <w:rPr>
                <w:kern w:val="2"/>
                <w:szCs w:val="24"/>
              </w:rPr>
              <w:t xml:space="preserve">5.3.3.7. </w:t>
            </w:r>
            <w:r w:rsidRPr="00F623FD">
              <w:rPr>
                <w:kern w:val="2"/>
                <w:szCs w:val="24"/>
                <w:shd w:val="clear" w:color="auto" w:fill="FFFFFF"/>
              </w:rPr>
              <w:t xml:space="preserve">Skaičiavimams indeksų reikšmės imamos </w:t>
            </w:r>
            <w:r w:rsidRPr="00F623FD">
              <w:rPr>
                <w:b/>
                <w:kern w:val="2"/>
                <w:szCs w:val="24"/>
                <w:shd w:val="clear" w:color="auto" w:fill="FFFFFF"/>
              </w:rPr>
              <w:t>keturių</w:t>
            </w:r>
            <w:r w:rsidRPr="00F623FD">
              <w:rPr>
                <w:kern w:val="2"/>
                <w:szCs w:val="24"/>
                <w:shd w:val="clear" w:color="auto" w:fill="FFFFFF"/>
              </w:rPr>
              <w:t xml:space="preserve"> skaitmenų po kablelio tikslumu. Apskaičiuotas pokytis (k) tolimesniems skaičiavimams naudojamas suapvalinus iki </w:t>
            </w:r>
            <w:r w:rsidRPr="00F623FD">
              <w:rPr>
                <w:b/>
                <w:kern w:val="2"/>
                <w:szCs w:val="24"/>
                <w:shd w:val="clear" w:color="auto" w:fill="FFFFFF"/>
              </w:rPr>
              <w:t>vieno</w:t>
            </w:r>
            <w:r w:rsidRPr="00F623FD">
              <w:rPr>
                <w:kern w:val="2"/>
                <w:szCs w:val="24"/>
                <w:shd w:val="clear" w:color="auto" w:fill="FFFFFF"/>
              </w:rPr>
              <w:t xml:space="preserve"> skaitmens po kablelio, o apskaičiuotas įkainis „a</w:t>
            </w:r>
            <w:r w:rsidRPr="00F623FD">
              <w:rPr>
                <w:kern w:val="2"/>
                <w:szCs w:val="24"/>
                <w:shd w:val="clear" w:color="auto" w:fill="FFFFFF"/>
                <w:vertAlign w:val="subscript"/>
              </w:rPr>
              <w:t>1</w:t>
            </w:r>
            <w:r w:rsidRPr="00F623FD">
              <w:rPr>
                <w:kern w:val="2"/>
                <w:szCs w:val="24"/>
                <w:shd w:val="clear" w:color="auto" w:fill="FFFFFF"/>
              </w:rPr>
              <w:t xml:space="preserve">“ suapvalinamas iki </w:t>
            </w:r>
            <w:r w:rsidRPr="00F623FD">
              <w:rPr>
                <w:b/>
                <w:kern w:val="2"/>
                <w:szCs w:val="24"/>
                <w:shd w:val="clear" w:color="auto" w:fill="FFFFFF"/>
              </w:rPr>
              <w:t>dviejų</w:t>
            </w:r>
            <w:r w:rsidRPr="00F623FD">
              <w:rPr>
                <w:kern w:val="2"/>
                <w:szCs w:val="24"/>
                <w:shd w:val="clear" w:color="auto" w:fill="FFFFFF"/>
              </w:rPr>
              <w:t xml:space="preserve"> skaitmenų po kablelio.</w:t>
            </w:r>
          </w:p>
          <w:p w14:paraId="0F524400" w14:textId="77777777" w:rsidR="00240D1B" w:rsidRDefault="00240D1B" w:rsidP="00240D1B">
            <w:pPr>
              <w:jc w:val="both"/>
              <w:rPr>
                <w:color w:val="000000"/>
                <w:kern w:val="2"/>
                <w:szCs w:val="24"/>
                <w:shd w:val="clear" w:color="auto" w:fill="FFFFFF"/>
              </w:rPr>
            </w:pPr>
            <w:r w:rsidRPr="00F623FD">
              <w:rPr>
                <w:kern w:val="2"/>
                <w:szCs w:val="24"/>
                <w:shd w:val="clear" w:color="auto" w:fill="FFFFFF"/>
              </w:rPr>
              <w:t xml:space="preserve">5.3.3.8. Šalis, siekianti Sutarties įkainių peržiūros, privalo raštu kreiptis į kitą Šalį ir prašyme pateikti </w:t>
            </w:r>
            <w:r>
              <w:rPr>
                <w:color w:val="000000"/>
                <w:kern w:val="2"/>
                <w:szCs w:val="24"/>
                <w:shd w:val="clear" w:color="auto" w:fill="FFFFFF"/>
              </w:rPr>
              <w:t xml:space="preserve">visą reikalingą informaciją: Sutarties pavadinimą, numerį, datą, neperduotų ir neapmokėtų Paslaugų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kita svarbi informacija. Prašyme Šalis neturi teisės nurodyti kito indekso ar prašyti perskaičiavimo pagal kitą indeksą nei nurodytas šioje procedūroje.</w:t>
            </w:r>
          </w:p>
          <w:p w14:paraId="62077FAD" w14:textId="77777777" w:rsidR="00240D1B" w:rsidRPr="00F623FD" w:rsidRDefault="00240D1B" w:rsidP="00240D1B">
            <w:pPr>
              <w:jc w:val="both"/>
              <w:rPr>
                <w:kern w:val="2"/>
                <w:szCs w:val="24"/>
                <w:shd w:val="clear" w:color="auto" w:fill="FFFFFF"/>
              </w:rPr>
            </w:pPr>
            <w:r>
              <w:rPr>
                <w:color w:val="000000"/>
                <w:kern w:val="2"/>
                <w:szCs w:val="24"/>
                <w:shd w:val="clear" w:color="auto" w:fill="FFFFFF"/>
              </w:rPr>
              <w:t>5</w:t>
            </w:r>
            <w:r>
              <w:rPr>
                <w:kern w:val="2"/>
                <w:szCs w:val="24"/>
              </w:rPr>
              <w:t xml:space="preserve">.3.3.9. </w:t>
            </w:r>
            <w:r>
              <w:rPr>
                <w:color w:val="000000"/>
                <w:kern w:val="2"/>
                <w:szCs w:val="24"/>
                <w:shd w:val="clear" w:color="auto" w:fill="FFFFFF"/>
              </w:rPr>
              <w:t>Susitarimas turi būti sudarytas per 30 (trisdešimt) kalendorinių dienų</w:t>
            </w:r>
            <w:r>
              <w:rPr>
                <w:kern w:val="2"/>
                <w:szCs w:val="24"/>
                <w:shd w:val="clear" w:color="auto" w:fill="FFFFFF"/>
              </w:rPr>
              <w:t xml:space="preserve"> </w:t>
            </w:r>
            <w:r>
              <w:rPr>
                <w:color w:val="000000"/>
                <w:kern w:val="2"/>
                <w:szCs w:val="24"/>
                <w:shd w:val="clear" w:color="auto" w:fill="FFFFFF"/>
              </w:rPr>
              <w:t>nuo Šalies pateikto tinkamo prašymo perskaičiuoti S</w:t>
            </w:r>
            <w:r>
              <w:rPr>
                <w:kern w:val="2"/>
                <w:szCs w:val="24"/>
              </w:rPr>
              <w:t xml:space="preserve">utarties </w:t>
            </w:r>
            <w:r w:rsidRPr="00F623FD">
              <w:rPr>
                <w:kern w:val="2"/>
                <w:szCs w:val="24"/>
                <w:shd w:val="clear" w:color="auto" w:fill="FFFFFF"/>
              </w:rPr>
              <w:t>įkainius gavimo dienos.</w:t>
            </w:r>
          </w:p>
          <w:p w14:paraId="38752C12" w14:textId="54B9FB38" w:rsidR="006F0803" w:rsidRPr="00D1394D" w:rsidRDefault="00240D1B" w:rsidP="00240D1B">
            <w:pPr>
              <w:jc w:val="both"/>
              <w:rPr>
                <w:szCs w:val="24"/>
              </w:rPr>
            </w:pPr>
            <w:r w:rsidRPr="00F623FD">
              <w:rPr>
                <w:kern w:val="2"/>
                <w:szCs w:val="24"/>
                <w:shd w:val="clear" w:color="auto" w:fill="FFFFFF"/>
              </w:rPr>
              <w:t xml:space="preserve">5.3.3.10. </w:t>
            </w:r>
            <w:r w:rsidRPr="00F623FD">
              <w:rPr>
                <w:kern w:val="2"/>
                <w:szCs w:val="24"/>
                <w:bdr w:val="none" w:sz="0" w:space="0" w:color="auto" w:frame="1"/>
              </w:rPr>
              <w:t xml:space="preserve">Susitarimu Šalys neturi teisės </w:t>
            </w:r>
            <w:r>
              <w:rPr>
                <w:color w:val="000000"/>
                <w:kern w:val="2"/>
                <w:szCs w:val="24"/>
                <w:bdr w:val="none" w:sz="0" w:space="0" w:color="auto" w:frame="1"/>
              </w:rPr>
              <w:t>keisti procedūroje nurodytos tvarkos ar kitų Sutarties nuostatų, išskyrus, jei keitimas atliekamas pagal VPĮ nuostatas.</w:t>
            </w:r>
          </w:p>
        </w:tc>
      </w:tr>
      <w:tr w:rsidR="00027B83" w14:paraId="6D143C7C" w14:textId="77777777">
        <w:trPr>
          <w:trHeight w:val="300"/>
        </w:trPr>
        <w:tc>
          <w:tcPr>
            <w:tcW w:w="3094" w:type="dxa"/>
            <w:gridSpan w:val="2"/>
          </w:tcPr>
          <w:p w14:paraId="672A4CBD"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61574C3A" w14:textId="2B727B61" w:rsidR="00027B83" w:rsidRPr="00D1394D" w:rsidRDefault="000B0897">
            <w:pPr>
              <w:rPr>
                <w:kern w:val="2"/>
                <w:szCs w:val="24"/>
              </w:rPr>
            </w:pPr>
            <w:r>
              <w:rPr>
                <w:kern w:val="2"/>
                <w:szCs w:val="24"/>
              </w:rPr>
              <w:t>Netaikoma</w:t>
            </w:r>
          </w:p>
        </w:tc>
      </w:tr>
      <w:tr w:rsidR="00027B83" w14:paraId="22049506" w14:textId="77777777">
        <w:trPr>
          <w:trHeight w:val="300"/>
        </w:trPr>
        <w:tc>
          <w:tcPr>
            <w:tcW w:w="3094" w:type="dxa"/>
            <w:gridSpan w:val="2"/>
          </w:tcPr>
          <w:p w14:paraId="3C616512"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327A89C8" w14:textId="37C3B389" w:rsidR="00027B83" w:rsidRPr="00D1394D" w:rsidRDefault="000B0897">
            <w:pPr>
              <w:rPr>
                <w:kern w:val="2"/>
                <w:szCs w:val="24"/>
              </w:rPr>
            </w:pPr>
            <w:r>
              <w:rPr>
                <w:kern w:val="2"/>
                <w:szCs w:val="24"/>
              </w:rPr>
              <w:t>Netaikoma</w:t>
            </w:r>
          </w:p>
        </w:tc>
      </w:tr>
      <w:tr w:rsidR="00027B83" w14:paraId="64F75697" w14:textId="77777777">
        <w:trPr>
          <w:trHeight w:val="300"/>
        </w:trPr>
        <w:tc>
          <w:tcPr>
            <w:tcW w:w="3094" w:type="dxa"/>
            <w:gridSpan w:val="2"/>
          </w:tcPr>
          <w:p w14:paraId="24D5D914" w14:textId="77777777" w:rsidR="00027B83" w:rsidRDefault="000B0897">
            <w:pPr>
              <w:rPr>
                <w:b/>
                <w:kern w:val="2"/>
                <w:szCs w:val="24"/>
              </w:rPr>
            </w:pPr>
            <w:r>
              <w:rPr>
                <w:b/>
                <w:kern w:val="2"/>
                <w:szCs w:val="24"/>
              </w:rPr>
              <w:t>5.5. Atsiskaitymo su Tiekėju terminas ir tvarka</w:t>
            </w:r>
          </w:p>
        </w:tc>
        <w:tc>
          <w:tcPr>
            <w:tcW w:w="6441" w:type="dxa"/>
            <w:gridSpan w:val="2"/>
          </w:tcPr>
          <w:p w14:paraId="2E393D74" w14:textId="43090AAC" w:rsidR="00027B83" w:rsidRPr="00157AB6" w:rsidRDefault="00157AB6" w:rsidP="00157AB6">
            <w:pPr>
              <w:jc w:val="both"/>
              <w:rPr>
                <w:kern w:val="2"/>
                <w:szCs w:val="24"/>
              </w:rPr>
            </w:pPr>
            <w:r>
              <w:rPr>
                <w:kern w:val="2"/>
                <w:szCs w:val="24"/>
              </w:rPr>
              <w:t xml:space="preserve">Pirkėjas atsiskaito su Tiekėju ne vėliau kaip per 30 (trisdešimt) dienų nuo </w:t>
            </w:r>
            <w:r w:rsidRPr="00F623FD">
              <w:rPr>
                <w:kern w:val="2"/>
                <w:szCs w:val="24"/>
              </w:rPr>
              <w:t>sąskaitos gavimo dienos. Paslaugų teikėjo pateiktoje sąskaitoje-faktūroje turi</w:t>
            </w:r>
            <w:r>
              <w:rPr>
                <w:kern w:val="2"/>
                <w:szCs w:val="24"/>
              </w:rPr>
              <w:t xml:space="preserve"> </w:t>
            </w:r>
            <w:r w:rsidRPr="00F623FD">
              <w:rPr>
                <w:kern w:val="2"/>
                <w:szCs w:val="24"/>
              </w:rPr>
              <w:t>būti nurodoma Sutarties data ir numeris.</w:t>
            </w:r>
          </w:p>
        </w:tc>
      </w:tr>
      <w:tr w:rsidR="006F0803" w14:paraId="65C41120" w14:textId="77777777">
        <w:trPr>
          <w:trHeight w:val="300"/>
        </w:trPr>
        <w:tc>
          <w:tcPr>
            <w:tcW w:w="3094" w:type="dxa"/>
            <w:gridSpan w:val="2"/>
          </w:tcPr>
          <w:p w14:paraId="7FC1DBAF" w14:textId="7C3CF058" w:rsidR="006F0803" w:rsidRDefault="006F0803" w:rsidP="006F0803">
            <w:pPr>
              <w:rPr>
                <w:b/>
                <w:kern w:val="2"/>
                <w:szCs w:val="24"/>
              </w:rPr>
            </w:pPr>
            <w:r>
              <w:rPr>
                <w:b/>
                <w:kern w:val="2"/>
                <w:szCs w:val="24"/>
              </w:rPr>
              <w:t>5.6. Avansas</w:t>
            </w:r>
          </w:p>
        </w:tc>
        <w:tc>
          <w:tcPr>
            <w:tcW w:w="6441" w:type="dxa"/>
            <w:gridSpan w:val="2"/>
          </w:tcPr>
          <w:p w14:paraId="382B074E" w14:textId="56FD7FEE" w:rsidR="006F0803" w:rsidRPr="00291CBE" w:rsidRDefault="006F0803" w:rsidP="00291CBE">
            <w:pPr>
              <w:rPr>
                <w:kern w:val="2"/>
                <w:szCs w:val="24"/>
              </w:rPr>
            </w:pPr>
            <w:r>
              <w:rPr>
                <w:kern w:val="2"/>
                <w:szCs w:val="24"/>
              </w:rPr>
              <w:t>Netaikoma</w:t>
            </w:r>
          </w:p>
        </w:tc>
      </w:tr>
      <w:tr w:rsidR="006F0803" w14:paraId="19884362" w14:textId="77777777">
        <w:trPr>
          <w:trHeight w:val="300"/>
        </w:trPr>
        <w:tc>
          <w:tcPr>
            <w:tcW w:w="3094" w:type="dxa"/>
            <w:gridSpan w:val="2"/>
          </w:tcPr>
          <w:p w14:paraId="2DD1F801" w14:textId="646FE729" w:rsidR="006F0803" w:rsidRDefault="006F0803" w:rsidP="006F0803">
            <w:pPr>
              <w:rPr>
                <w:b/>
                <w:kern w:val="2"/>
                <w:szCs w:val="24"/>
              </w:rPr>
            </w:pPr>
            <w:r>
              <w:rPr>
                <w:b/>
                <w:kern w:val="2"/>
                <w:szCs w:val="24"/>
              </w:rPr>
              <w:lastRenderedPageBreak/>
              <w:t>5.7. Avanso užtikrinimas</w:t>
            </w:r>
          </w:p>
        </w:tc>
        <w:tc>
          <w:tcPr>
            <w:tcW w:w="6441" w:type="dxa"/>
            <w:gridSpan w:val="2"/>
          </w:tcPr>
          <w:p w14:paraId="3258F3A8" w14:textId="63F3C874" w:rsidR="006F0803" w:rsidRDefault="006F0803" w:rsidP="006F0803">
            <w:pPr>
              <w:rPr>
                <w:kern w:val="2"/>
                <w:szCs w:val="24"/>
              </w:rPr>
            </w:pPr>
            <w:r>
              <w:rPr>
                <w:kern w:val="2"/>
                <w:szCs w:val="24"/>
              </w:rPr>
              <w:t>Netaikoma</w:t>
            </w:r>
            <w:r>
              <w:rPr>
                <w:color w:val="000000"/>
                <w:kern w:val="2"/>
                <w:szCs w:val="24"/>
                <w:shd w:val="clear" w:color="auto" w:fill="FFFFFF"/>
              </w:rPr>
              <w:t xml:space="preserve"> </w:t>
            </w:r>
          </w:p>
        </w:tc>
      </w:tr>
      <w:tr w:rsidR="00027B83" w14:paraId="29366B46" w14:textId="77777777">
        <w:trPr>
          <w:trHeight w:val="300"/>
        </w:trPr>
        <w:tc>
          <w:tcPr>
            <w:tcW w:w="9535" w:type="dxa"/>
            <w:gridSpan w:val="4"/>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trPr>
          <w:trHeight w:val="300"/>
        </w:trPr>
        <w:tc>
          <w:tcPr>
            <w:tcW w:w="3094" w:type="dxa"/>
            <w:gridSpan w:val="2"/>
          </w:tcPr>
          <w:p w14:paraId="27BE1C92" w14:textId="0DC47AF5" w:rsidR="006F0803" w:rsidRDefault="006F0803" w:rsidP="006F0803">
            <w:pPr>
              <w:rPr>
                <w:b/>
                <w:kern w:val="2"/>
                <w:szCs w:val="24"/>
              </w:rPr>
            </w:pPr>
            <w:r>
              <w:rPr>
                <w:b/>
                <w:kern w:val="2"/>
                <w:szCs w:val="24"/>
              </w:rPr>
              <w:t>6.1. Garantinis terminas</w:t>
            </w:r>
          </w:p>
        </w:tc>
        <w:tc>
          <w:tcPr>
            <w:tcW w:w="6441" w:type="dxa"/>
            <w:gridSpan w:val="2"/>
          </w:tcPr>
          <w:p w14:paraId="606FD54D" w14:textId="750BEE62" w:rsidR="006F0803" w:rsidRDefault="0029345B" w:rsidP="00291CBE">
            <w:pPr>
              <w:jc w:val="both"/>
              <w:rPr>
                <w:szCs w:val="24"/>
              </w:rPr>
            </w:pPr>
            <w:r>
              <w:rPr>
                <w:kern w:val="2"/>
                <w:szCs w:val="24"/>
              </w:rPr>
              <w:t>Netaikoma</w:t>
            </w:r>
          </w:p>
        </w:tc>
      </w:tr>
      <w:tr w:rsidR="006F0803" w14:paraId="1619DC5D" w14:textId="77777777">
        <w:trPr>
          <w:trHeight w:val="300"/>
        </w:trPr>
        <w:tc>
          <w:tcPr>
            <w:tcW w:w="3094" w:type="dxa"/>
            <w:gridSpan w:val="2"/>
          </w:tcPr>
          <w:p w14:paraId="45BAA65F" w14:textId="5ED03B61" w:rsidR="006F0803" w:rsidRDefault="006F0803" w:rsidP="006F0803">
            <w:pPr>
              <w:rPr>
                <w:b/>
                <w:kern w:val="2"/>
                <w:szCs w:val="24"/>
              </w:rPr>
            </w:pPr>
            <w:r>
              <w:rPr>
                <w:b/>
                <w:szCs w:val="24"/>
              </w:rPr>
              <w:t>6.2. Terminas Paslaugų trūkumams pašalinti</w:t>
            </w:r>
          </w:p>
        </w:tc>
        <w:tc>
          <w:tcPr>
            <w:tcW w:w="6441" w:type="dxa"/>
            <w:gridSpan w:val="2"/>
          </w:tcPr>
          <w:p w14:paraId="4A64BFAB" w14:textId="12C2ED34" w:rsidR="006F0803" w:rsidRDefault="0029345B" w:rsidP="00291CBE">
            <w:pPr>
              <w:jc w:val="both"/>
              <w:rPr>
                <w:kern w:val="2"/>
                <w:szCs w:val="24"/>
              </w:rPr>
            </w:pPr>
            <w:r>
              <w:rPr>
                <w:kern w:val="2"/>
                <w:szCs w:val="24"/>
              </w:rPr>
              <w:t>Netaikoma</w:t>
            </w:r>
          </w:p>
        </w:tc>
      </w:tr>
      <w:tr w:rsidR="006F0803" w14:paraId="37AEF7C6" w14:textId="77777777">
        <w:trPr>
          <w:trHeight w:val="300"/>
        </w:trPr>
        <w:tc>
          <w:tcPr>
            <w:tcW w:w="3094" w:type="dxa"/>
            <w:gridSpan w:val="2"/>
          </w:tcPr>
          <w:p w14:paraId="79279C12" w14:textId="746DE322" w:rsidR="006F0803" w:rsidRDefault="006F0803" w:rsidP="006F0803">
            <w:pPr>
              <w:rPr>
                <w:b/>
                <w:szCs w:val="24"/>
              </w:rPr>
            </w:pPr>
            <w:r>
              <w:rPr>
                <w:b/>
                <w:szCs w:val="24"/>
              </w:rPr>
              <w:t>6.3. Kokybinių kriterijų įgyvendinimo ir tikrinimo tvarka</w:t>
            </w:r>
          </w:p>
        </w:tc>
        <w:tc>
          <w:tcPr>
            <w:tcW w:w="6441" w:type="dxa"/>
            <w:gridSpan w:val="2"/>
          </w:tcPr>
          <w:p w14:paraId="449C3520" w14:textId="6FA7BEC5" w:rsidR="006F0803" w:rsidRPr="00291CBE" w:rsidRDefault="006F0803" w:rsidP="006F0803">
            <w:pPr>
              <w:rPr>
                <w:color w:val="4472C4"/>
                <w:kern w:val="2"/>
                <w:szCs w:val="24"/>
              </w:rPr>
            </w:pPr>
            <w:r>
              <w:rPr>
                <w:kern w:val="2"/>
                <w:szCs w:val="24"/>
              </w:rPr>
              <w:t>Netaikoma</w:t>
            </w:r>
          </w:p>
        </w:tc>
      </w:tr>
      <w:tr w:rsidR="00027B83" w14:paraId="759FE80C" w14:textId="77777777">
        <w:trPr>
          <w:trHeight w:val="300"/>
        </w:trPr>
        <w:tc>
          <w:tcPr>
            <w:tcW w:w="9535"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trPr>
          <w:trHeight w:val="300"/>
        </w:trPr>
        <w:tc>
          <w:tcPr>
            <w:tcW w:w="3094" w:type="dxa"/>
            <w:gridSpan w:val="2"/>
          </w:tcPr>
          <w:p w14:paraId="129612C4"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225AAD2A" w14:textId="77777777" w:rsidR="00027B83" w:rsidRDefault="000B0897" w:rsidP="00291CBE">
            <w:pPr>
              <w:jc w:val="both"/>
              <w:rPr>
                <w:kern w:val="2"/>
                <w:szCs w:val="24"/>
              </w:rPr>
            </w:pPr>
            <w:r>
              <w:rPr>
                <w:kern w:val="2"/>
                <w:szCs w:val="24"/>
              </w:rPr>
              <w:t>Sutarties vykdymui subtiekėjai ir (ar) specialistai nepasitelkiami.</w:t>
            </w:r>
          </w:p>
          <w:p w14:paraId="0BB1F46F" w14:textId="77777777" w:rsidR="00027B83" w:rsidRDefault="00027B83" w:rsidP="00291CBE">
            <w:pPr>
              <w:jc w:val="both"/>
              <w:rPr>
                <w:kern w:val="2"/>
                <w:szCs w:val="24"/>
              </w:rPr>
            </w:pPr>
          </w:p>
          <w:p w14:paraId="44FB0770" w14:textId="77777777" w:rsidR="00027B83" w:rsidRDefault="000B0897" w:rsidP="00291CBE">
            <w:pPr>
              <w:jc w:val="both"/>
              <w:rPr>
                <w:color w:val="FF0000"/>
                <w:kern w:val="2"/>
                <w:szCs w:val="24"/>
              </w:rPr>
            </w:pPr>
            <w:r>
              <w:rPr>
                <w:color w:val="FF0000"/>
                <w:kern w:val="2"/>
                <w:szCs w:val="24"/>
              </w:rPr>
              <w:t>arba</w:t>
            </w:r>
          </w:p>
          <w:p w14:paraId="6D59279B" w14:textId="77777777" w:rsidR="00027B83" w:rsidRDefault="00027B83" w:rsidP="00291CBE">
            <w:pPr>
              <w:jc w:val="both"/>
              <w:rPr>
                <w:kern w:val="2"/>
                <w:szCs w:val="24"/>
              </w:rPr>
            </w:pPr>
          </w:p>
          <w:p w14:paraId="10514FEF" w14:textId="77777777" w:rsidR="00027B83" w:rsidRDefault="000B0897" w:rsidP="00291CBE">
            <w:pPr>
              <w:jc w:val="both"/>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027B83" w14:paraId="4677BEA7" w14:textId="77777777">
        <w:trPr>
          <w:trHeight w:val="300"/>
        </w:trPr>
        <w:tc>
          <w:tcPr>
            <w:tcW w:w="9535" w:type="dxa"/>
            <w:gridSpan w:val="4"/>
          </w:tcPr>
          <w:p w14:paraId="7A37B716" w14:textId="77777777" w:rsidR="00027B83" w:rsidRDefault="000B0897">
            <w:pPr>
              <w:jc w:val="center"/>
              <w:rPr>
                <w:b/>
                <w:kern w:val="2"/>
                <w:szCs w:val="24"/>
              </w:rPr>
            </w:pPr>
            <w:r>
              <w:rPr>
                <w:b/>
                <w:kern w:val="2"/>
                <w:szCs w:val="24"/>
              </w:rPr>
              <w:t>8. PRIEVOLIŲ PAGAL SUTARTĮ ĮVYKDYMO UŽTIKRINIMAS</w:t>
            </w:r>
          </w:p>
        </w:tc>
      </w:tr>
      <w:tr w:rsidR="00027B83" w14:paraId="4155B16E" w14:textId="77777777">
        <w:trPr>
          <w:trHeight w:val="300"/>
        </w:trPr>
        <w:tc>
          <w:tcPr>
            <w:tcW w:w="3094" w:type="dxa"/>
            <w:gridSpan w:val="2"/>
          </w:tcPr>
          <w:p w14:paraId="7AD9E9A7" w14:textId="77777777" w:rsidR="00027B83" w:rsidRDefault="000B0897">
            <w:pPr>
              <w:rPr>
                <w:b/>
                <w:kern w:val="2"/>
                <w:szCs w:val="24"/>
              </w:rPr>
            </w:pPr>
            <w:r>
              <w:rPr>
                <w:b/>
                <w:kern w:val="2"/>
                <w:szCs w:val="24"/>
              </w:rPr>
              <w:t>8.1. Prievolių pagal Sutartį įvykdymo užtikrinimas</w:t>
            </w:r>
          </w:p>
        </w:tc>
        <w:tc>
          <w:tcPr>
            <w:tcW w:w="6441" w:type="dxa"/>
            <w:gridSpan w:val="2"/>
          </w:tcPr>
          <w:p w14:paraId="14E59578" w14:textId="5868A364" w:rsidR="00027B83" w:rsidRDefault="000B0897">
            <w:pPr>
              <w:rPr>
                <w:kern w:val="2"/>
                <w:szCs w:val="24"/>
              </w:rPr>
            </w:pPr>
            <w:r>
              <w:rPr>
                <w:kern w:val="2"/>
                <w:szCs w:val="24"/>
              </w:rPr>
              <w:t>Prievolių pagal Sutartį įvykdymas užtikrinamas:</w:t>
            </w:r>
          </w:p>
          <w:p w14:paraId="2D80CD6E" w14:textId="18B81233" w:rsidR="00027B83" w:rsidRDefault="000B0897">
            <w:pPr>
              <w:rPr>
                <w:kern w:val="2"/>
                <w:szCs w:val="24"/>
              </w:rPr>
            </w:pPr>
            <w:r>
              <w:rPr>
                <w:kern w:val="2"/>
                <w:szCs w:val="24"/>
              </w:rPr>
              <w:t>Netesybomis (delspinigiais, bauda)</w:t>
            </w:r>
            <w:r w:rsidR="00291CBE">
              <w:rPr>
                <w:kern w:val="2"/>
                <w:szCs w:val="24"/>
              </w:rPr>
              <w:t>.</w:t>
            </w:r>
          </w:p>
        </w:tc>
      </w:tr>
      <w:tr w:rsidR="006F0803" w14:paraId="25D80381" w14:textId="77777777">
        <w:trPr>
          <w:trHeight w:val="300"/>
        </w:trPr>
        <w:tc>
          <w:tcPr>
            <w:tcW w:w="3094" w:type="dxa"/>
            <w:gridSpan w:val="2"/>
          </w:tcPr>
          <w:p w14:paraId="0F8492D8" w14:textId="65641063" w:rsidR="006F0803" w:rsidRDefault="006F0803" w:rsidP="006F0803">
            <w:pPr>
              <w:rPr>
                <w:b/>
                <w:kern w:val="2"/>
                <w:szCs w:val="24"/>
              </w:rPr>
            </w:pPr>
            <w:r>
              <w:rPr>
                <w:b/>
                <w:kern w:val="2"/>
                <w:szCs w:val="24"/>
              </w:rPr>
              <w:t>8.2 Sutarties įvykdymo užtikrinimo galiojimo terminas</w:t>
            </w:r>
          </w:p>
        </w:tc>
        <w:tc>
          <w:tcPr>
            <w:tcW w:w="6441" w:type="dxa"/>
            <w:gridSpan w:val="2"/>
          </w:tcPr>
          <w:p w14:paraId="6A3C4961" w14:textId="32E68B50" w:rsidR="006F0803" w:rsidRDefault="006F0803" w:rsidP="006F0803">
            <w:pPr>
              <w:rPr>
                <w:kern w:val="2"/>
                <w:szCs w:val="24"/>
              </w:rPr>
            </w:pPr>
            <w:r>
              <w:rPr>
                <w:kern w:val="2"/>
                <w:szCs w:val="24"/>
              </w:rPr>
              <w:t>Netaikoma</w:t>
            </w:r>
          </w:p>
        </w:tc>
      </w:tr>
      <w:tr w:rsidR="00027B83" w14:paraId="2A4E7446" w14:textId="77777777">
        <w:trPr>
          <w:trHeight w:val="300"/>
        </w:trPr>
        <w:tc>
          <w:tcPr>
            <w:tcW w:w="3094" w:type="dxa"/>
            <w:gridSpan w:val="2"/>
          </w:tcPr>
          <w:p w14:paraId="6B0B299A" w14:textId="77777777" w:rsidR="00027B83" w:rsidRDefault="000B0897">
            <w:pPr>
              <w:rPr>
                <w:b/>
                <w:kern w:val="2"/>
                <w:szCs w:val="24"/>
              </w:rPr>
            </w:pPr>
            <w:r>
              <w:rPr>
                <w:b/>
                <w:kern w:val="2"/>
                <w:szCs w:val="24"/>
              </w:rPr>
              <w:t>8.3. Sutarties įvykdymo užtikrinimo pateikimas</w:t>
            </w:r>
          </w:p>
        </w:tc>
        <w:tc>
          <w:tcPr>
            <w:tcW w:w="6441" w:type="dxa"/>
            <w:gridSpan w:val="2"/>
          </w:tcPr>
          <w:p w14:paraId="47D3FAEF" w14:textId="002BB82B" w:rsidR="00027B83" w:rsidRPr="00291CBE" w:rsidRDefault="000B0897">
            <w:pPr>
              <w:rPr>
                <w:kern w:val="2"/>
                <w:szCs w:val="24"/>
              </w:rPr>
            </w:pPr>
            <w:r>
              <w:rPr>
                <w:kern w:val="2"/>
                <w:szCs w:val="24"/>
              </w:rPr>
              <w:t>Netaikoma</w:t>
            </w:r>
          </w:p>
        </w:tc>
      </w:tr>
      <w:tr w:rsidR="00027B83" w14:paraId="15859C99" w14:textId="77777777">
        <w:trPr>
          <w:trHeight w:val="300"/>
        </w:trPr>
        <w:tc>
          <w:tcPr>
            <w:tcW w:w="9535" w:type="dxa"/>
            <w:gridSpan w:val="4"/>
          </w:tcPr>
          <w:p w14:paraId="1ECF65EB" w14:textId="77777777" w:rsidR="00027B83" w:rsidRDefault="000B0897">
            <w:pPr>
              <w:jc w:val="center"/>
              <w:rPr>
                <w:b/>
                <w:kern w:val="2"/>
                <w:szCs w:val="24"/>
              </w:rPr>
            </w:pPr>
            <w:r>
              <w:rPr>
                <w:b/>
                <w:kern w:val="2"/>
                <w:szCs w:val="24"/>
              </w:rPr>
              <w:t>9. ŠALIŲ ATSAKOMYBĖ</w:t>
            </w:r>
          </w:p>
        </w:tc>
      </w:tr>
      <w:tr w:rsidR="00402199" w14:paraId="751AAE6F" w14:textId="77777777">
        <w:trPr>
          <w:trHeight w:val="300"/>
        </w:trPr>
        <w:tc>
          <w:tcPr>
            <w:tcW w:w="3094" w:type="dxa"/>
            <w:gridSpan w:val="2"/>
          </w:tcPr>
          <w:p w14:paraId="41D56436" w14:textId="067E4BE6" w:rsidR="00402199" w:rsidRDefault="00402199" w:rsidP="00402199">
            <w:pPr>
              <w:rPr>
                <w:b/>
                <w:kern w:val="2"/>
                <w:szCs w:val="24"/>
              </w:rPr>
            </w:pPr>
            <w:r>
              <w:rPr>
                <w:b/>
                <w:kern w:val="2"/>
                <w:szCs w:val="24"/>
              </w:rPr>
              <w:t>9.1. Pirkėjui taikomos netesybos už mokėjimų pagal Sutartį vėlavimą</w:t>
            </w:r>
          </w:p>
        </w:tc>
        <w:tc>
          <w:tcPr>
            <w:tcW w:w="6441" w:type="dxa"/>
            <w:gridSpan w:val="2"/>
          </w:tcPr>
          <w:p w14:paraId="070C11FC" w14:textId="2E88276A" w:rsidR="00402199" w:rsidRPr="00291CBE" w:rsidRDefault="00402199" w:rsidP="00291CBE">
            <w:pPr>
              <w:jc w:val="both"/>
              <w:rPr>
                <w:bCs/>
                <w:color w:val="FF0000"/>
                <w:kern w:val="2"/>
                <w:szCs w:val="24"/>
              </w:rPr>
            </w:pPr>
            <w:r>
              <w:rPr>
                <w:bCs/>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w:t>
            </w:r>
            <w:r w:rsidRPr="00291CBE">
              <w:rPr>
                <w:bCs/>
                <w:kern w:val="2"/>
                <w:szCs w:val="24"/>
              </w:rPr>
              <w:t>Pirkėjui 0,02 (dvi šimtosios) procento dydžio delspinigius nuo neapmokėtos sumos be PVM už kiekvieną vėlavimo dieną.</w:t>
            </w:r>
          </w:p>
        </w:tc>
      </w:tr>
      <w:tr w:rsidR="00402199" w14:paraId="2C60DAC2" w14:textId="77777777">
        <w:trPr>
          <w:trHeight w:val="300"/>
        </w:trPr>
        <w:tc>
          <w:tcPr>
            <w:tcW w:w="3094" w:type="dxa"/>
            <w:gridSpan w:val="2"/>
          </w:tcPr>
          <w:p w14:paraId="1BA2D9E1" w14:textId="425BB12B" w:rsidR="00402199" w:rsidRDefault="00402199" w:rsidP="00402199">
            <w:pPr>
              <w:rPr>
                <w:b/>
                <w:kern w:val="2"/>
                <w:szCs w:val="24"/>
              </w:rPr>
            </w:pPr>
            <w:r>
              <w:rPr>
                <w:b/>
                <w:szCs w:val="24"/>
              </w:rPr>
              <w:t>9.2. Tiekėjui taikomos netesybos</w:t>
            </w:r>
          </w:p>
        </w:tc>
        <w:tc>
          <w:tcPr>
            <w:tcW w:w="6441" w:type="dxa"/>
            <w:gridSpan w:val="2"/>
          </w:tcPr>
          <w:p w14:paraId="2A5DA7FD" w14:textId="0121EE16" w:rsidR="00402199" w:rsidRPr="003A55B8" w:rsidRDefault="00402199" w:rsidP="00291CBE">
            <w:pPr>
              <w:jc w:val="both"/>
            </w:pPr>
            <w:r>
              <w:rPr>
                <w:color w:val="000000"/>
                <w:szCs w:val="24"/>
                <w:lang w:val="lt"/>
              </w:rPr>
              <w:t xml:space="preserve">9.2.1. Jeigu Tiekėjas vėluoja suteikti Paslaugas arba nevykdo kitų sutartinių įsipareigojimų, Pirkėjas nuo kitos nei nustatytas terminas dienos Tiekėjui </w:t>
            </w:r>
            <w:r w:rsidRPr="003A55B8">
              <w:rPr>
                <w:szCs w:val="24"/>
                <w:lang w:val="lt"/>
              </w:rPr>
              <w:t>skaičiuoja 0,02 (dvi šimtosios) procento dydžio delspinigius už kiekvieną uždelstą dieną nuo laiku nesuteiktų Paslaugų ar kitų sutartinių įsipareigojimų nevykdymo kainos be PVM.</w:t>
            </w:r>
          </w:p>
          <w:p w14:paraId="66025186" w14:textId="5180B961" w:rsidR="00402199" w:rsidRPr="003A55B8" w:rsidRDefault="00402199" w:rsidP="00291CBE">
            <w:pPr>
              <w:jc w:val="both"/>
              <w:rPr>
                <w:szCs w:val="24"/>
              </w:rPr>
            </w:pPr>
            <w:r w:rsidRPr="003A55B8">
              <w:rPr>
                <w:szCs w:val="24"/>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0E6DFBC8" w14:textId="65C52667" w:rsidR="00402199" w:rsidRDefault="00402199" w:rsidP="00291CBE">
            <w:pPr>
              <w:jc w:val="both"/>
              <w:rPr>
                <w:b/>
                <w:kern w:val="2"/>
                <w:szCs w:val="24"/>
              </w:rPr>
            </w:pPr>
            <w:r>
              <w:rPr>
                <w:color w:val="000000"/>
                <w:kern w:val="2"/>
              </w:rPr>
              <w:t>9.2.3. Tiekėjas privalo sumokėti Pirkėjui netesybas per</w:t>
            </w:r>
            <w:r w:rsidR="00291CBE">
              <w:rPr>
                <w:color w:val="000000"/>
                <w:kern w:val="2"/>
              </w:rPr>
              <w:t xml:space="preserve"> 30 kalendorinių dienų</w:t>
            </w:r>
            <w:r>
              <w:rPr>
                <w:bCs/>
                <w:kern w:val="2"/>
                <w:szCs w:val="24"/>
              </w:rPr>
              <w:t xml:space="preserve"> </w:t>
            </w:r>
            <w:r>
              <w:rPr>
                <w:color w:val="000000"/>
                <w:kern w:val="2"/>
              </w:rPr>
              <w:t xml:space="preserve">nuo Pirkėjo pareikalavimo, jeigu netesybų suma nėra </w:t>
            </w:r>
            <w:r>
              <w:t>išskaitoma iš Tiekėjui mokėtinos sumos.</w:t>
            </w:r>
          </w:p>
        </w:tc>
      </w:tr>
      <w:tr w:rsidR="00402199" w14:paraId="681F27EE" w14:textId="77777777">
        <w:trPr>
          <w:trHeight w:val="300"/>
        </w:trPr>
        <w:tc>
          <w:tcPr>
            <w:tcW w:w="3094" w:type="dxa"/>
            <w:gridSpan w:val="2"/>
          </w:tcPr>
          <w:p w14:paraId="1AB519AC" w14:textId="7CBD3645" w:rsidR="00402199" w:rsidRDefault="00402199" w:rsidP="00402199">
            <w:pPr>
              <w:rPr>
                <w:b/>
                <w:kern w:val="2"/>
                <w:szCs w:val="24"/>
              </w:rPr>
            </w:pPr>
            <w:r>
              <w:rPr>
                <w:b/>
                <w:kern w:val="2"/>
                <w:szCs w:val="24"/>
              </w:rPr>
              <w:t xml:space="preserve">9.3. Tiekėjui / Pirkėjui taikoma bauda nutraukus </w:t>
            </w:r>
            <w:r>
              <w:rPr>
                <w:b/>
                <w:kern w:val="2"/>
                <w:szCs w:val="24"/>
              </w:rPr>
              <w:lastRenderedPageBreak/>
              <w:t>Sutartį dėl esminio Sutarties pažeidimo ar nepagrįstai nutraukus Sutarties vykdymą ne Sutartyje nustatyta tvarka</w:t>
            </w:r>
          </w:p>
        </w:tc>
        <w:tc>
          <w:tcPr>
            <w:tcW w:w="6441" w:type="dxa"/>
            <w:gridSpan w:val="2"/>
          </w:tcPr>
          <w:p w14:paraId="551A078A" w14:textId="4D0F75F7" w:rsidR="00402199" w:rsidRDefault="00402199" w:rsidP="00291CBE">
            <w:pPr>
              <w:jc w:val="both"/>
              <w:rPr>
                <w:bCs/>
                <w:szCs w:val="24"/>
              </w:rPr>
            </w:pPr>
            <w:r>
              <w:rPr>
                <w:bCs/>
                <w:kern w:val="2"/>
                <w:szCs w:val="24"/>
              </w:rPr>
              <w:lastRenderedPageBreak/>
              <w:t xml:space="preserve">9.3.1. Nutraukus Sutartį dėl esminio Sutarties pažeidimo, nustatyto Sutarties Specialiosiose sąlygose, mokama </w:t>
            </w:r>
            <w:r w:rsidR="00291CBE">
              <w:rPr>
                <w:bCs/>
                <w:kern w:val="2"/>
                <w:szCs w:val="24"/>
              </w:rPr>
              <w:t>5</w:t>
            </w:r>
            <w:r w:rsidR="00291CBE">
              <w:rPr>
                <w:bCs/>
                <w:color w:val="4472C4"/>
                <w:kern w:val="2"/>
                <w:szCs w:val="24"/>
              </w:rPr>
              <w:t xml:space="preserve"> </w:t>
            </w:r>
            <w:r>
              <w:rPr>
                <w:bCs/>
                <w:kern w:val="2"/>
                <w:szCs w:val="24"/>
              </w:rPr>
              <w:t xml:space="preserve">procentų </w:t>
            </w:r>
            <w:r>
              <w:rPr>
                <w:bCs/>
                <w:kern w:val="2"/>
                <w:szCs w:val="24"/>
              </w:rPr>
              <w:lastRenderedPageBreak/>
              <w:t>dydžio bauda nuo Pradinės Sutarties vertės, nurodytos Specialiųjų sąlygų 5.2 punkte.</w:t>
            </w:r>
          </w:p>
          <w:p w14:paraId="3C4A2705" w14:textId="77777777" w:rsidR="00402199" w:rsidRDefault="00402199" w:rsidP="00402199">
            <w:pPr>
              <w:rPr>
                <w:bCs/>
                <w:kern w:val="2"/>
                <w:szCs w:val="24"/>
              </w:rPr>
            </w:pPr>
          </w:p>
          <w:p w14:paraId="7CBFE0C7" w14:textId="275F8164" w:rsidR="00402199" w:rsidRPr="00DB0F9B" w:rsidRDefault="00402199" w:rsidP="00DB0F9B">
            <w:pPr>
              <w:jc w:val="both"/>
              <w:rPr>
                <w:bCs/>
                <w:kern w:val="2"/>
                <w:szCs w:val="24"/>
              </w:rPr>
            </w:pPr>
            <w:r>
              <w:rPr>
                <w:bCs/>
                <w:kern w:val="2"/>
                <w:szCs w:val="24"/>
              </w:rPr>
              <w:t xml:space="preserve">9.3.2. </w:t>
            </w:r>
            <w:r>
              <w:rPr>
                <w:bCs/>
                <w:szCs w:val="24"/>
              </w:rPr>
              <w:t>Nepagrįstai nutraukus Sutarties vykdymą ne Sutartyje nustatyta tvarka, mokama</w:t>
            </w:r>
            <w:r>
              <w:rPr>
                <w:bCs/>
                <w:kern w:val="2"/>
                <w:szCs w:val="24"/>
              </w:rPr>
              <w:t xml:space="preserve"> </w:t>
            </w:r>
            <w:r w:rsidR="00291CBE">
              <w:rPr>
                <w:bCs/>
                <w:kern w:val="2"/>
                <w:szCs w:val="24"/>
              </w:rPr>
              <w:t>2 000,00</w:t>
            </w:r>
            <w:r>
              <w:rPr>
                <w:bCs/>
                <w:kern w:val="2"/>
                <w:szCs w:val="24"/>
              </w:rPr>
              <w:t xml:space="preserve"> Eur dydžio bauda.</w:t>
            </w:r>
          </w:p>
        </w:tc>
      </w:tr>
      <w:tr w:rsidR="00402199" w14:paraId="3A1BC4FA" w14:textId="77777777">
        <w:trPr>
          <w:trHeight w:val="300"/>
        </w:trPr>
        <w:tc>
          <w:tcPr>
            <w:tcW w:w="3094" w:type="dxa"/>
            <w:gridSpan w:val="2"/>
          </w:tcPr>
          <w:p w14:paraId="0E4BB632" w14:textId="0AF19C99" w:rsidR="00402199" w:rsidRDefault="00402199" w:rsidP="00402199">
            <w:pPr>
              <w:rPr>
                <w:b/>
                <w:kern w:val="2"/>
                <w:szCs w:val="24"/>
              </w:rPr>
            </w:pPr>
            <w:r>
              <w:rPr>
                <w:b/>
                <w:kern w:val="2"/>
                <w:szCs w:val="24"/>
              </w:rPr>
              <w:lastRenderedPageBreak/>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FD6AE" w14:textId="71291680" w:rsidR="00402199" w:rsidRPr="00291CBE" w:rsidRDefault="00402199" w:rsidP="00402199">
            <w:pPr>
              <w:rPr>
                <w:bCs/>
                <w:color w:val="000000"/>
                <w:kern w:val="2"/>
                <w:szCs w:val="24"/>
              </w:rPr>
            </w:pPr>
            <w:r>
              <w:rPr>
                <w:bCs/>
                <w:color w:val="000000"/>
                <w:kern w:val="2"/>
                <w:szCs w:val="24"/>
              </w:rPr>
              <w:t>Netaikoma</w:t>
            </w:r>
          </w:p>
        </w:tc>
      </w:tr>
      <w:tr w:rsidR="00402199" w14:paraId="02A0AD2F" w14:textId="77777777">
        <w:trPr>
          <w:trHeight w:val="300"/>
        </w:trPr>
        <w:tc>
          <w:tcPr>
            <w:tcW w:w="3094" w:type="dxa"/>
            <w:gridSpan w:val="2"/>
          </w:tcPr>
          <w:p w14:paraId="566076A6" w14:textId="1092562B" w:rsidR="00402199" w:rsidRDefault="00402199" w:rsidP="00402199">
            <w:pPr>
              <w:rPr>
                <w:b/>
                <w:kern w:val="2"/>
                <w:szCs w:val="24"/>
              </w:rPr>
            </w:pPr>
            <w:r>
              <w:rPr>
                <w:b/>
                <w:kern w:val="2"/>
                <w:szCs w:val="24"/>
              </w:rPr>
              <w:t>9.5. Tiekėjui taikomos baudos dėl aplinkosauginių ir (arba) socialinių kriterijų nesilaikymo</w:t>
            </w:r>
          </w:p>
        </w:tc>
        <w:tc>
          <w:tcPr>
            <w:tcW w:w="6441" w:type="dxa"/>
            <w:gridSpan w:val="2"/>
          </w:tcPr>
          <w:p w14:paraId="748DE540" w14:textId="55CAE019" w:rsidR="00402199" w:rsidRPr="00291CBE" w:rsidRDefault="00402199" w:rsidP="00402199">
            <w:pPr>
              <w:rPr>
                <w:bCs/>
                <w:color w:val="000000"/>
                <w:kern w:val="2"/>
                <w:szCs w:val="24"/>
              </w:rPr>
            </w:pPr>
            <w:r>
              <w:rPr>
                <w:bCs/>
                <w:color w:val="000000"/>
                <w:kern w:val="2"/>
                <w:szCs w:val="24"/>
              </w:rPr>
              <w:t>Netaikoma</w:t>
            </w:r>
          </w:p>
        </w:tc>
      </w:tr>
      <w:tr w:rsidR="00402199" w14:paraId="7439E02A" w14:textId="77777777">
        <w:trPr>
          <w:trHeight w:val="300"/>
        </w:trPr>
        <w:tc>
          <w:tcPr>
            <w:tcW w:w="3094" w:type="dxa"/>
            <w:gridSpan w:val="2"/>
          </w:tcPr>
          <w:p w14:paraId="69208AF6" w14:textId="7EE0BDAD" w:rsidR="00402199" w:rsidRDefault="00402199" w:rsidP="00402199">
            <w:pPr>
              <w:rPr>
                <w:b/>
                <w:kern w:val="2"/>
                <w:szCs w:val="24"/>
              </w:rPr>
            </w:pPr>
            <w:r>
              <w:rPr>
                <w:b/>
                <w:kern w:val="2"/>
                <w:szCs w:val="24"/>
              </w:rPr>
              <w:t>9.6. Tiekėjui / Pirkėjui taikoma bauda dėl konfidencialumo reikalavimų nesilaikymo</w:t>
            </w:r>
          </w:p>
        </w:tc>
        <w:tc>
          <w:tcPr>
            <w:tcW w:w="6441" w:type="dxa"/>
            <w:gridSpan w:val="2"/>
          </w:tcPr>
          <w:p w14:paraId="30A99159" w14:textId="2CFDCA0D" w:rsidR="00402199" w:rsidRPr="00291CBE" w:rsidRDefault="00402199" w:rsidP="00402199">
            <w:pPr>
              <w:rPr>
                <w:bCs/>
                <w:kern w:val="2"/>
                <w:szCs w:val="24"/>
              </w:rPr>
            </w:pPr>
            <w:r>
              <w:rPr>
                <w:bCs/>
                <w:kern w:val="2"/>
                <w:szCs w:val="24"/>
              </w:rPr>
              <w:t>Netaikoma</w:t>
            </w:r>
          </w:p>
        </w:tc>
      </w:tr>
      <w:tr w:rsidR="00402199" w14:paraId="1E6BA83A" w14:textId="77777777">
        <w:trPr>
          <w:trHeight w:val="300"/>
        </w:trPr>
        <w:tc>
          <w:tcPr>
            <w:tcW w:w="3094" w:type="dxa"/>
            <w:gridSpan w:val="2"/>
          </w:tcPr>
          <w:p w14:paraId="6B59AD7B" w14:textId="3DB423A4" w:rsidR="00402199" w:rsidRDefault="00402199" w:rsidP="00402199">
            <w:pPr>
              <w:rPr>
                <w:b/>
                <w:kern w:val="2"/>
                <w:szCs w:val="24"/>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12273A2F" w14:textId="41EC0B40" w:rsidR="00291CBE" w:rsidRDefault="00402199" w:rsidP="00291CBE">
            <w:pPr>
              <w:rPr>
                <w:color w:val="4472C4"/>
                <w:kern w:val="2"/>
                <w:szCs w:val="24"/>
              </w:rPr>
            </w:pPr>
            <w:r>
              <w:rPr>
                <w:bCs/>
                <w:szCs w:val="24"/>
              </w:rPr>
              <w:t>Netaikoma</w:t>
            </w:r>
          </w:p>
          <w:p w14:paraId="31D0481F" w14:textId="1F3D1F5B" w:rsidR="00402199" w:rsidRDefault="00402199" w:rsidP="00402199">
            <w:pPr>
              <w:rPr>
                <w:color w:val="4472C4"/>
                <w:kern w:val="2"/>
                <w:szCs w:val="24"/>
              </w:rPr>
            </w:pPr>
          </w:p>
        </w:tc>
      </w:tr>
      <w:tr w:rsidR="00402199" w14:paraId="2E410A63" w14:textId="77777777" w:rsidTr="00291CBE">
        <w:trPr>
          <w:trHeight w:val="1138"/>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Default="00402199" w:rsidP="00402199">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AD4BC1A" w14:textId="03FAC250" w:rsidR="00402199" w:rsidRPr="00291CBE" w:rsidRDefault="00402199" w:rsidP="00402199">
            <w:pPr>
              <w:rPr>
                <w:bCs/>
                <w:kern w:val="2"/>
                <w:szCs w:val="24"/>
              </w:rPr>
            </w:pPr>
            <w:r>
              <w:rPr>
                <w:bCs/>
                <w:kern w:val="2"/>
                <w:szCs w:val="24"/>
              </w:rPr>
              <w:t>Netaikoma</w:t>
            </w:r>
          </w:p>
        </w:tc>
      </w:tr>
      <w:tr w:rsidR="00402199" w14:paraId="126A6D36" w14:textId="77777777">
        <w:trPr>
          <w:trHeight w:val="300"/>
        </w:trPr>
        <w:tc>
          <w:tcPr>
            <w:tcW w:w="3094" w:type="dxa"/>
            <w:gridSpan w:val="2"/>
          </w:tcPr>
          <w:p w14:paraId="10384E36" w14:textId="4FFA607E" w:rsidR="00402199" w:rsidRDefault="00402199" w:rsidP="0040219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39D0982B" w14:textId="6405A92D" w:rsidR="00402199" w:rsidRPr="00291CBE" w:rsidRDefault="00402199" w:rsidP="00291CBE">
            <w:pPr>
              <w:rPr>
                <w:bCs/>
                <w:kern w:val="2"/>
                <w:szCs w:val="24"/>
              </w:rPr>
            </w:pPr>
            <w:r>
              <w:rPr>
                <w:bCs/>
                <w:kern w:val="2"/>
                <w:szCs w:val="24"/>
              </w:rPr>
              <w:t>Netaikoma</w:t>
            </w:r>
          </w:p>
        </w:tc>
      </w:tr>
      <w:tr w:rsidR="00402199" w14:paraId="77AEF0AE" w14:textId="77777777">
        <w:trPr>
          <w:trHeight w:val="300"/>
        </w:trPr>
        <w:tc>
          <w:tcPr>
            <w:tcW w:w="3094" w:type="dxa"/>
            <w:gridSpan w:val="2"/>
          </w:tcPr>
          <w:p w14:paraId="17EC5DF4" w14:textId="49390910" w:rsidR="00402199" w:rsidRPr="00291CBE" w:rsidRDefault="00402199" w:rsidP="00402199">
            <w:pPr>
              <w:rPr>
                <w:b/>
                <w:kern w:val="2"/>
                <w:szCs w:val="24"/>
                <w:lang w:val="en-US"/>
              </w:rPr>
            </w:pPr>
            <w:r w:rsidRPr="00291CBE">
              <w:rPr>
                <w:b/>
                <w:kern w:val="2"/>
                <w:szCs w:val="24"/>
                <w:lang w:val="en-US"/>
              </w:rPr>
              <w:t xml:space="preserve">9.10. </w:t>
            </w:r>
            <w:r w:rsidRPr="00291CBE">
              <w:rPr>
                <w:b/>
                <w:kern w:val="2"/>
                <w:szCs w:val="24"/>
              </w:rPr>
              <w:t>Kitos netesybos</w:t>
            </w:r>
          </w:p>
        </w:tc>
        <w:tc>
          <w:tcPr>
            <w:tcW w:w="6441" w:type="dxa"/>
            <w:gridSpan w:val="2"/>
          </w:tcPr>
          <w:p w14:paraId="61DD08FE" w14:textId="2B9936D4" w:rsidR="00402199" w:rsidRPr="00291CBE" w:rsidRDefault="00291CBE" w:rsidP="00402199">
            <w:pPr>
              <w:rPr>
                <w:kern w:val="2"/>
                <w:szCs w:val="24"/>
              </w:rPr>
            </w:pPr>
            <w:r w:rsidRPr="00291CBE">
              <w:rPr>
                <w:bCs/>
                <w:kern w:val="2"/>
                <w:szCs w:val="24"/>
              </w:rPr>
              <w:t>-</w:t>
            </w:r>
          </w:p>
        </w:tc>
      </w:tr>
      <w:tr w:rsidR="00027B83" w14:paraId="7412B22E" w14:textId="77777777">
        <w:trPr>
          <w:trHeight w:val="300"/>
        </w:trPr>
        <w:tc>
          <w:tcPr>
            <w:tcW w:w="9535" w:type="dxa"/>
            <w:gridSpan w:val="4"/>
          </w:tcPr>
          <w:p w14:paraId="0D543F72" w14:textId="77777777" w:rsidR="00027B83" w:rsidRDefault="000B0897">
            <w:pPr>
              <w:jc w:val="center"/>
              <w:rPr>
                <w:color w:val="4472C4"/>
                <w:kern w:val="2"/>
                <w:szCs w:val="24"/>
              </w:rPr>
            </w:pPr>
            <w:r>
              <w:rPr>
                <w:b/>
                <w:kern w:val="2"/>
                <w:szCs w:val="24"/>
              </w:rPr>
              <w:t>10. ESMINĖS SUTARTIES SĄLYGOS</w:t>
            </w:r>
          </w:p>
        </w:tc>
      </w:tr>
      <w:tr w:rsidR="00402199" w14:paraId="4A74E676" w14:textId="77777777">
        <w:trPr>
          <w:trHeight w:val="300"/>
        </w:trPr>
        <w:tc>
          <w:tcPr>
            <w:tcW w:w="3094" w:type="dxa"/>
            <w:gridSpan w:val="2"/>
          </w:tcPr>
          <w:p w14:paraId="0C4A90A4" w14:textId="48800356" w:rsidR="00402199" w:rsidRDefault="00402199" w:rsidP="00402199">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1AD3CD3A" w14:textId="16570192" w:rsidR="00402199" w:rsidRPr="00291CBE" w:rsidRDefault="00402199" w:rsidP="00291CBE">
            <w:pPr>
              <w:rPr>
                <w:kern w:val="2"/>
                <w:szCs w:val="24"/>
              </w:rPr>
            </w:pPr>
            <w:r>
              <w:rPr>
                <w:kern w:val="2"/>
                <w:szCs w:val="24"/>
              </w:rPr>
              <w:t>Netaikom</w:t>
            </w:r>
            <w:r w:rsidR="00291CBE">
              <w:rPr>
                <w:kern w:val="2"/>
                <w:szCs w:val="24"/>
              </w:rPr>
              <w:t>a</w:t>
            </w:r>
          </w:p>
        </w:tc>
      </w:tr>
      <w:tr w:rsidR="00402199" w14:paraId="68A8F8F5" w14:textId="77777777">
        <w:trPr>
          <w:trHeight w:val="300"/>
        </w:trPr>
        <w:tc>
          <w:tcPr>
            <w:tcW w:w="3094" w:type="dxa"/>
            <w:gridSpan w:val="2"/>
          </w:tcPr>
          <w:p w14:paraId="458F7686" w14:textId="28A3D4D6" w:rsidR="00402199" w:rsidRPr="00660B40" w:rsidRDefault="00402199" w:rsidP="00402199">
            <w:pPr>
              <w:rPr>
                <w:b/>
                <w:kern w:val="2"/>
                <w:szCs w:val="24"/>
              </w:rPr>
            </w:pPr>
            <w:r>
              <w:rPr>
                <w:b/>
                <w:bCs/>
              </w:rPr>
              <w:t>10.2. Dideli arba nuolatiniai esminės Sutarties sąlygos vykdymo trūkumai</w:t>
            </w:r>
          </w:p>
        </w:tc>
        <w:tc>
          <w:tcPr>
            <w:tcW w:w="6441" w:type="dxa"/>
            <w:gridSpan w:val="2"/>
          </w:tcPr>
          <w:p w14:paraId="2BC2BBBD" w14:textId="5C11F20E" w:rsidR="00402199" w:rsidRPr="00291CBE" w:rsidRDefault="00402199" w:rsidP="00291CBE">
            <w:pPr>
              <w:spacing w:line="276" w:lineRule="auto"/>
              <w:jc w:val="both"/>
              <w:textAlignment w:val="baseline"/>
              <w:rPr>
                <w:rFonts w:eastAsia="Arial"/>
                <w:color w:val="FF0000"/>
              </w:rPr>
            </w:pPr>
            <w:r>
              <w:rPr>
                <w:rFonts w:eastAsia="Arial"/>
              </w:rPr>
              <w:t>Netaikoma</w:t>
            </w:r>
          </w:p>
        </w:tc>
      </w:tr>
      <w:tr w:rsidR="00027B83" w14:paraId="5D5614C8" w14:textId="77777777">
        <w:trPr>
          <w:trHeight w:val="300"/>
        </w:trPr>
        <w:tc>
          <w:tcPr>
            <w:tcW w:w="9535" w:type="dxa"/>
            <w:gridSpan w:val="4"/>
          </w:tcPr>
          <w:p w14:paraId="01BA2625" w14:textId="77777777" w:rsidR="00027B83" w:rsidRDefault="000B0897">
            <w:pPr>
              <w:jc w:val="center"/>
              <w:rPr>
                <w:b/>
                <w:kern w:val="2"/>
                <w:szCs w:val="24"/>
              </w:rPr>
            </w:pPr>
            <w:r>
              <w:rPr>
                <w:b/>
                <w:kern w:val="2"/>
                <w:szCs w:val="24"/>
              </w:rPr>
              <w:t>11. SUTARTIES GALIOJIMAS IR KEITIMAS</w:t>
            </w:r>
          </w:p>
        </w:tc>
      </w:tr>
      <w:tr w:rsidR="00027B83" w14:paraId="01B4A21F" w14:textId="77777777">
        <w:trPr>
          <w:trHeight w:val="300"/>
        </w:trPr>
        <w:tc>
          <w:tcPr>
            <w:tcW w:w="3094" w:type="dxa"/>
            <w:gridSpan w:val="2"/>
          </w:tcPr>
          <w:p w14:paraId="4A683777" w14:textId="77777777" w:rsidR="00027B83" w:rsidRDefault="000B0897">
            <w:pPr>
              <w:rPr>
                <w:b/>
                <w:kern w:val="2"/>
                <w:szCs w:val="24"/>
              </w:rPr>
            </w:pPr>
            <w:r>
              <w:rPr>
                <w:b/>
                <w:szCs w:val="24"/>
              </w:rPr>
              <w:lastRenderedPageBreak/>
              <w:t>11.1. Sutarties sudarymas ir įsigaliojimas</w:t>
            </w:r>
          </w:p>
        </w:tc>
        <w:tc>
          <w:tcPr>
            <w:tcW w:w="6441" w:type="dxa"/>
            <w:gridSpan w:val="2"/>
          </w:tcPr>
          <w:p w14:paraId="6A6371C6" w14:textId="77777777" w:rsidR="00027B83" w:rsidRDefault="000B0897" w:rsidP="00291CBE">
            <w:pPr>
              <w:jc w:val="both"/>
              <w:rPr>
                <w:kern w:val="2"/>
                <w:szCs w:val="24"/>
              </w:rPr>
            </w:pPr>
            <w:r>
              <w:rPr>
                <w:kern w:val="2"/>
                <w:szCs w:val="24"/>
              </w:rPr>
              <w:t>Ši Sutartis laikoma sudaryta ir įsigalioja nuo Sutarties pasirašymo dienos (antrosios Šalies pasirašymo dieną).</w:t>
            </w:r>
          </w:p>
          <w:p w14:paraId="0C5A64F1" w14:textId="77777777" w:rsidR="00291CBE" w:rsidRDefault="00291CBE" w:rsidP="00291CBE">
            <w:pPr>
              <w:jc w:val="both"/>
              <w:rPr>
                <w:kern w:val="2"/>
                <w:szCs w:val="24"/>
              </w:rPr>
            </w:pPr>
          </w:p>
          <w:p w14:paraId="7396F7FD" w14:textId="1C978A9F" w:rsidR="00027B83" w:rsidRDefault="000B0897" w:rsidP="00291CBE">
            <w:pPr>
              <w:jc w:val="both"/>
              <w:rPr>
                <w:color w:val="4472C4"/>
                <w:kern w:val="2"/>
                <w:szCs w:val="24"/>
              </w:rPr>
            </w:pPr>
            <w:r>
              <w:rPr>
                <w:color w:val="000000"/>
                <w:kern w:val="2"/>
                <w:szCs w:val="24"/>
              </w:rPr>
              <w:t>Sutartis galioja iki visiško prievolių įvykdymo (kol bus išnaudota Pradinės Sutarties vertė</w:t>
            </w:r>
            <w:r w:rsidR="00291CBE">
              <w:rPr>
                <w:color w:val="000000"/>
                <w:kern w:val="2"/>
                <w:szCs w:val="24"/>
              </w:rPr>
              <w:t>)</w:t>
            </w:r>
            <w:r>
              <w:rPr>
                <w:color w:val="000000"/>
                <w:kern w:val="2"/>
                <w:szCs w:val="24"/>
              </w:rPr>
              <w:t xml:space="preserve">, bet jos terminas negali būti ilgesnis kaip </w:t>
            </w:r>
            <w:r w:rsidR="00496E8C">
              <w:rPr>
                <w:color w:val="000000"/>
                <w:kern w:val="2"/>
                <w:szCs w:val="24"/>
              </w:rPr>
              <w:t>13 mėn. iš kurių, 12 mėn. – paslaugų vykdymui, 1 mėn. – galutiniam atsiskaitymui.</w:t>
            </w:r>
          </w:p>
        </w:tc>
      </w:tr>
      <w:tr w:rsidR="00402199" w14:paraId="0D3292E1" w14:textId="77777777">
        <w:trPr>
          <w:trHeight w:val="300"/>
        </w:trPr>
        <w:tc>
          <w:tcPr>
            <w:tcW w:w="3094" w:type="dxa"/>
            <w:gridSpan w:val="2"/>
          </w:tcPr>
          <w:p w14:paraId="09BC2075" w14:textId="316E2550" w:rsidR="00402199" w:rsidRDefault="00402199" w:rsidP="00402199">
            <w:pPr>
              <w:rPr>
                <w:b/>
                <w:kern w:val="2"/>
                <w:szCs w:val="24"/>
              </w:rPr>
            </w:pPr>
            <w:r>
              <w:rPr>
                <w:b/>
                <w:kern w:val="2"/>
                <w:szCs w:val="24"/>
              </w:rPr>
              <w:t>11.2. Sutarties galiojimo termino pratęsimas</w:t>
            </w:r>
          </w:p>
        </w:tc>
        <w:tc>
          <w:tcPr>
            <w:tcW w:w="6441" w:type="dxa"/>
            <w:gridSpan w:val="2"/>
          </w:tcPr>
          <w:p w14:paraId="6B457208" w14:textId="77777777" w:rsidR="00496E8C" w:rsidRPr="00B96FA3" w:rsidRDefault="00496E8C" w:rsidP="00496E8C">
            <w:pPr>
              <w:jc w:val="both"/>
              <w:rPr>
                <w:kern w:val="2"/>
                <w:szCs w:val="24"/>
              </w:rPr>
            </w:pPr>
            <w:r>
              <w:rPr>
                <w:kern w:val="2"/>
                <w:szCs w:val="24"/>
              </w:rPr>
              <w:t xml:space="preserve">Šalių abipusiu rašytiniu Susitarimu Sutartis tomis pačiomis </w:t>
            </w:r>
            <w:r w:rsidRPr="00B96FA3">
              <w:rPr>
                <w:kern w:val="2"/>
                <w:szCs w:val="24"/>
              </w:rPr>
              <w:t>sąlygomis</w:t>
            </w:r>
            <w:r w:rsidRPr="00B96FA3">
              <w:rPr>
                <w:szCs w:val="24"/>
              </w:rPr>
              <w:t xml:space="preserve"> </w:t>
            </w:r>
            <w:r w:rsidRPr="00B96FA3">
              <w:rPr>
                <w:kern w:val="2"/>
                <w:szCs w:val="24"/>
              </w:rPr>
              <w:t>gali būti pratęsta 12 (dvylikos) mėnesių laikotarpiui.</w:t>
            </w:r>
            <w:r>
              <w:rPr>
                <w:kern w:val="2"/>
                <w:szCs w:val="24"/>
              </w:rPr>
              <w:t xml:space="preserve"> </w:t>
            </w:r>
          </w:p>
          <w:p w14:paraId="6234802F" w14:textId="77777777" w:rsidR="00496E8C" w:rsidRPr="00B96FA3" w:rsidRDefault="00496E8C" w:rsidP="00496E8C">
            <w:pPr>
              <w:jc w:val="both"/>
              <w:rPr>
                <w:kern w:val="2"/>
                <w:szCs w:val="24"/>
              </w:rPr>
            </w:pPr>
            <w:r>
              <w:rPr>
                <w:kern w:val="2"/>
                <w:szCs w:val="24"/>
              </w:rPr>
              <w:t>Sutartis pratęsiama</w:t>
            </w:r>
            <w:r w:rsidRPr="00B96FA3">
              <w:rPr>
                <w:kern w:val="2"/>
                <w:szCs w:val="24"/>
              </w:rPr>
              <w:t xml:space="preserve"> jeigu yra išlikęs poreikis ir esant šioms aplinkybėms:</w:t>
            </w:r>
          </w:p>
          <w:p w14:paraId="13267ED7" w14:textId="77777777" w:rsidR="00496E8C" w:rsidRPr="00B96FA3" w:rsidRDefault="00496E8C" w:rsidP="00496E8C">
            <w:pPr>
              <w:jc w:val="both"/>
              <w:rPr>
                <w:rFonts w:eastAsia="Calibri"/>
                <w:szCs w:val="24"/>
              </w:rPr>
            </w:pPr>
            <w:r w:rsidRPr="00B96FA3">
              <w:rPr>
                <w:rFonts w:eastAsia="Calibri"/>
                <w:szCs w:val="24"/>
              </w:rPr>
              <w:t>11.2.1.</w:t>
            </w:r>
            <w:r w:rsidRPr="00B96FA3">
              <w:rPr>
                <w:rFonts w:eastAsia="Arial"/>
                <w:szCs w:val="24"/>
              </w:rPr>
              <w:t xml:space="preserve"> </w:t>
            </w:r>
            <w:r w:rsidRPr="00B96FA3">
              <w:rPr>
                <w:rFonts w:eastAsia="Calibri"/>
                <w:szCs w:val="24"/>
              </w:rPr>
              <w:t>Teikėjas Paslaugas suteikė nepraleisdamas Paslaugų teikimo terminų;</w:t>
            </w:r>
          </w:p>
          <w:p w14:paraId="46DCC9EF" w14:textId="77777777" w:rsidR="00496E8C" w:rsidRPr="00B96FA3" w:rsidRDefault="00496E8C" w:rsidP="00496E8C">
            <w:pPr>
              <w:rPr>
                <w:rFonts w:eastAsia="Calibri"/>
                <w:szCs w:val="24"/>
              </w:rPr>
            </w:pPr>
            <w:r w:rsidRPr="00B96FA3">
              <w:rPr>
                <w:rFonts w:eastAsia="Calibri"/>
                <w:szCs w:val="24"/>
              </w:rPr>
              <w:t>11.2.</w:t>
            </w:r>
            <w:r>
              <w:rPr>
                <w:rFonts w:eastAsia="Calibri"/>
                <w:szCs w:val="24"/>
              </w:rPr>
              <w:t>2</w:t>
            </w:r>
            <w:r w:rsidRPr="00B96FA3">
              <w:rPr>
                <w:rFonts w:eastAsia="Calibri"/>
                <w:szCs w:val="24"/>
              </w:rPr>
              <w:t>. Paslaugos suteiktos be trūkumų;</w:t>
            </w:r>
          </w:p>
          <w:p w14:paraId="782060E8" w14:textId="0F1D1F46" w:rsidR="00402199" w:rsidRDefault="00402199" w:rsidP="006820DD">
            <w:pPr>
              <w:jc w:val="both"/>
              <w:rPr>
                <w:kern w:val="2"/>
                <w:szCs w:val="24"/>
              </w:rPr>
            </w:pPr>
          </w:p>
        </w:tc>
      </w:tr>
      <w:tr w:rsidR="00027B83" w14:paraId="7FE809EC" w14:textId="77777777">
        <w:trPr>
          <w:trHeight w:val="300"/>
        </w:trPr>
        <w:tc>
          <w:tcPr>
            <w:tcW w:w="9535" w:type="dxa"/>
            <w:gridSpan w:val="4"/>
          </w:tcPr>
          <w:p w14:paraId="6839791C" w14:textId="77777777" w:rsidR="00027B83" w:rsidRDefault="000B0897">
            <w:pPr>
              <w:jc w:val="center"/>
              <w:rPr>
                <w:b/>
                <w:kern w:val="2"/>
                <w:szCs w:val="24"/>
              </w:rPr>
            </w:pPr>
            <w:r>
              <w:rPr>
                <w:b/>
                <w:kern w:val="2"/>
                <w:szCs w:val="24"/>
              </w:rPr>
              <w:t>12. SUTARTIES NUTRAUKIMAS</w:t>
            </w:r>
          </w:p>
        </w:tc>
      </w:tr>
      <w:tr w:rsidR="00027B83"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5222BB4A" w14:textId="77777777" w:rsidR="00027B83" w:rsidRDefault="000B0897" w:rsidP="006820DD">
            <w:pPr>
              <w:jc w:val="both"/>
              <w:rPr>
                <w:kern w:val="2"/>
                <w:szCs w:val="24"/>
              </w:rPr>
            </w:pPr>
            <w:r>
              <w:rPr>
                <w:kern w:val="2"/>
                <w:szCs w:val="24"/>
              </w:rPr>
              <w:t>Sutartis gali būti nutraukiama rašytiniu Šalių susitarimu arba vienašališkai, Bendrosiose sąlygose ir šiais Specialiosiose sąlygose nurodytais atvejais ir nustatyta tvarka.</w:t>
            </w:r>
          </w:p>
          <w:p w14:paraId="1977D469" w14:textId="77777777" w:rsidR="00027B83" w:rsidRDefault="00027B83">
            <w:pPr>
              <w:rPr>
                <w:kern w:val="2"/>
                <w:szCs w:val="24"/>
              </w:rPr>
            </w:pPr>
          </w:p>
          <w:p w14:paraId="251C8169" w14:textId="77777777" w:rsidR="00027B83" w:rsidRPr="006820DD" w:rsidRDefault="000B0897" w:rsidP="006820DD">
            <w:pPr>
              <w:jc w:val="both"/>
              <w:rPr>
                <w:i/>
                <w:iCs/>
                <w:color w:val="4472C4"/>
                <w:kern w:val="2"/>
                <w:szCs w:val="24"/>
              </w:rPr>
            </w:pPr>
            <w:r w:rsidRPr="006820DD">
              <w:rPr>
                <w:i/>
                <w:iCs/>
                <w:kern w:val="2"/>
                <w:szCs w:val="24"/>
              </w:rPr>
              <w:t>(Susitarime įvardijamos Sutarties nutraukimo priežastys, nutraukimo data ir susitariama dėl apmokėjimo už iki Sutarties nutraukimo priimtas Paslaugas, taip pat dėl atsakomybės nuostatų taikymo. Esant poreikiui, nurodyti ir kitus negu nurodyta Bendrosiose sąlygose konkrečius Sutarties nutraukimo atvejus)</w:t>
            </w:r>
          </w:p>
        </w:tc>
      </w:tr>
      <w:tr w:rsidR="00402199"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Pr="006820DD" w:rsidRDefault="00402199" w:rsidP="00402199">
            <w:pPr>
              <w:rPr>
                <w:b/>
                <w:kern w:val="2"/>
                <w:szCs w:val="24"/>
              </w:rPr>
            </w:pPr>
            <w:r w:rsidRPr="006820DD">
              <w:rPr>
                <w:b/>
                <w:kern w:val="2"/>
                <w:szCs w:val="24"/>
              </w:rPr>
              <w:t xml:space="preserve">12.2. Esminiai Sutarties </w:t>
            </w:r>
            <w:r w:rsidRPr="006820DD">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77777777" w:rsidR="00402199" w:rsidRPr="006820DD" w:rsidRDefault="00402199" w:rsidP="006820DD">
            <w:pPr>
              <w:jc w:val="both"/>
              <w:rPr>
                <w:kern w:val="2"/>
                <w:szCs w:val="24"/>
              </w:rPr>
            </w:pPr>
            <w:r w:rsidRPr="006820DD">
              <w:rPr>
                <w:kern w:val="2"/>
                <w:szCs w:val="24"/>
              </w:rPr>
              <w:t>12.2.1. jeigu Tiekėjas nevykdo prisiimtų įsipareigojimų už Sutartyje nustatytą Sutarties kainą / įkainius;</w:t>
            </w:r>
          </w:p>
          <w:p w14:paraId="59D7E224" w14:textId="747DDD99" w:rsidR="00402199" w:rsidRPr="006820DD" w:rsidRDefault="00402199" w:rsidP="006820DD">
            <w:pPr>
              <w:jc w:val="both"/>
              <w:rPr>
                <w:rFonts w:eastAsia="Arial"/>
                <w:kern w:val="2"/>
                <w:szCs w:val="24"/>
                <w:lang w:val="lt"/>
              </w:rPr>
            </w:pPr>
            <w:r w:rsidRPr="006820DD">
              <w:rPr>
                <w:szCs w:val="24"/>
              </w:rPr>
              <w:t xml:space="preserve">12.2.2. </w:t>
            </w:r>
            <w:r w:rsidRPr="006820DD">
              <w:rPr>
                <w:rFonts w:eastAsia="Arial"/>
                <w:kern w:val="2"/>
                <w:szCs w:val="24"/>
                <w:lang w:val="lt"/>
              </w:rPr>
              <w:t xml:space="preserve">jeigu Tiekėjas nesilaiko Sutartyje nustatytų Paslaugų teikimo terminų </w:t>
            </w:r>
            <w:r w:rsidR="006820DD">
              <w:rPr>
                <w:rFonts w:eastAsia="Arial"/>
                <w:kern w:val="2"/>
                <w:szCs w:val="24"/>
                <w:lang w:val="lt"/>
              </w:rPr>
              <w:t>3</w:t>
            </w:r>
            <w:r w:rsidRPr="006820DD">
              <w:rPr>
                <w:rFonts w:eastAsia="Arial"/>
                <w:kern w:val="2"/>
                <w:szCs w:val="24"/>
                <w:lang w:val="lt"/>
              </w:rPr>
              <w:t xml:space="preserve"> (</w:t>
            </w:r>
            <w:r w:rsidR="006820DD">
              <w:rPr>
                <w:rFonts w:eastAsia="Arial"/>
                <w:kern w:val="2"/>
                <w:szCs w:val="24"/>
                <w:lang w:val="lt"/>
              </w:rPr>
              <w:t>tris</w:t>
            </w:r>
            <w:r w:rsidRPr="006820DD">
              <w:rPr>
                <w:rFonts w:eastAsia="Arial"/>
                <w:kern w:val="2"/>
                <w:szCs w:val="24"/>
                <w:lang w:val="lt"/>
              </w:rPr>
              <w:t xml:space="preserve">) kartus iš eilės arba vėluoja suteikti Paslaugas daugiau nei </w:t>
            </w:r>
            <w:r w:rsidR="006820DD" w:rsidRPr="006820DD">
              <w:rPr>
                <w:rFonts w:eastAsia="Arial"/>
                <w:kern w:val="2"/>
                <w:szCs w:val="24"/>
                <w:lang w:val="lt"/>
              </w:rPr>
              <w:t>3 d. d.</w:t>
            </w:r>
            <w:r w:rsidRPr="006820DD">
              <w:rPr>
                <w:rFonts w:eastAsia="Arial"/>
                <w:kern w:val="2"/>
                <w:szCs w:val="24"/>
                <w:lang w:val="lt"/>
              </w:rPr>
              <w:t xml:space="preserve"> nuo Sutartyje nustatyto Paslaugų suteikimo termino;</w:t>
            </w:r>
          </w:p>
          <w:p w14:paraId="3466F29E" w14:textId="571BF05A" w:rsidR="00402199" w:rsidRPr="006820DD" w:rsidRDefault="00402199" w:rsidP="00402199">
            <w:pPr>
              <w:tabs>
                <w:tab w:val="left" w:pos="567"/>
                <w:tab w:val="left" w:pos="851"/>
                <w:tab w:val="left" w:pos="992"/>
                <w:tab w:val="left" w:pos="1134"/>
              </w:tabs>
              <w:spacing w:line="257" w:lineRule="auto"/>
              <w:jc w:val="both"/>
              <w:rPr>
                <w:rFonts w:eastAsia="Arial"/>
                <w:kern w:val="2"/>
                <w:szCs w:val="24"/>
                <w:lang w:val="lt"/>
              </w:rPr>
            </w:pPr>
            <w:r w:rsidRPr="006820DD">
              <w:rPr>
                <w:rFonts w:eastAsia="Arial"/>
                <w:kern w:val="2"/>
                <w:szCs w:val="24"/>
                <w:lang w:val="lt"/>
              </w:rPr>
              <w:t>12.2.</w:t>
            </w:r>
            <w:r w:rsidR="006820DD" w:rsidRPr="006820DD">
              <w:rPr>
                <w:rFonts w:eastAsia="Arial"/>
                <w:kern w:val="2"/>
                <w:szCs w:val="24"/>
                <w:lang w:val="lt"/>
              </w:rPr>
              <w:t>3</w:t>
            </w:r>
            <w:r w:rsidRPr="006820DD">
              <w:rPr>
                <w:rFonts w:eastAsia="Arial"/>
                <w:kern w:val="2"/>
                <w:szCs w:val="24"/>
                <w:lang w:val="lt"/>
              </w:rPr>
              <w:t>. Tiekėjas pažeidžia Paslaugų suteikimo terminus ir dėl Paslaugų suteikimo vėlavimo Paslaugos tampa nebereikalingos;</w:t>
            </w:r>
          </w:p>
          <w:p w14:paraId="6C765B22" w14:textId="72A9FB06" w:rsidR="00402199" w:rsidRPr="006820DD" w:rsidRDefault="00402199" w:rsidP="00402199">
            <w:pPr>
              <w:tabs>
                <w:tab w:val="left" w:pos="567"/>
                <w:tab w:val="left" w:pos="851"/>
                <w:tab w:val="left" w:pos="992"/>
                <w:tab w:val="left" w:pos="1134"/>
              </w:tabs>
              <w:spacing w:line="257" w:lineRule="auto"/>
              <w:jc w:val="both"/>
              <w:rPr>
                <w:rFonts w:eastAsia="Arial"/>
                <w:kern w:val="2"/>
                <w:szCs w:val="24"/>
                <w:lang w:val="lt"/>
              </w:rPr>
            </w:pPr>
            <w:r w:rsidRPr="006820DD">
              <w:rPr>
                <w:rFonts w:eastAsia="Arial"/>
                <w:kern w:val="2"/>
                <w:szCs w:val="24"/>
                <w:lang w:val="lt"/>
              </w:rPr>
              <w:t>12.2.</w:t>
            </w:r>
            <w:r w:rsidR="0029345B">
              <w:rPr>
                <w:rFonts w:eastAsia="Arial"/>
                <w:kern w:val="2"/>
                <w:szCs w:val="24"/>
                <w:lang w:val="lt"/>
              </w:rPr>
              <w:t>4</w:t>
            </w:r>
            <w:r w:rsidRPr="006820DD">
              <w:rPr>
                <w:rFonts w:eastAsia="Arial"/>
                <w:kern w:val="2"/>
                <w:szCs w:val="24"/>
                <w:lang w:val="lt"/>
              </w:rPr>
              <w:t>. Tiekėjas daugiau kaip 2 (du) kartus suteikia Paslaugas, kurios neatitinka Sutartyje ir (ar) įstatymuose nustatytų reikalavimų Paslaugoms;</w:t>
            </w:r>
          </w:p>
          <w:p w14:paraId="0B019B64" w14:textId="1C10EACA" w:rsidR="00402199" w:rsidRPr="0029345B" w:rsidRDefault="00402199" w:rsidP="0029345B">
            <w:pPr>
              <w:tabs>
                <w:tab w:val="left" w:pos="567"/>
                <w:tab w:val="left" w:pos="851"/>
                <w:tab w:val="left" w:pos="992"/>
                <w:tab w:val="left" w:pos="1134"/>
              </w:tabs>
              <w:spacing w:line="257" w:lineRule="auto"/>
              <w:jc w:val="both"/>
              <w:rPr>
                <w:rFonts w:eastAsia="Arial"/>
                <w:kern w:val="2"/>
                <w:szCs w:val="24"/>
                <w:lang w:val="lt"/>
              </w:rPr>
            </w:pPr>
            <w:r w:rsidRPr="006820DD">
              <w:rPr>
                <w:rFonts w:eastAsia="Arial"/>
                <w:kern w:val="2"/>
                <w:szCs w:val="24"/>
                <w:lang w:val="lt"/>
              </w:rPr>
              <w:t>12.2.</w:t>
            </w:r>
            <w:r w:rsidR="0029345B">
              <w:rPr>
                <w:rFonts w:eastAsia="Arial"/>
                <w:kern w:val="2"/>
                <w:szCs w:val="24"/>
                <w:lang w:val="lt"/>
              </w:rPr>
              <w:t>5. T</w:t>
            </w:r>
            <w:r w:rsidRPr="006820DD">
              <w:rPr>
                <w:rFonts w:eastAsia="Arial"/>
                <w:kern w:val="2"/>
                <w:szCs w:val="24"/>
                <w:lang w:val="lt"/>
              </w:rPr>
              <w:t>iekėjas pažeidžia šios Sutarties nuostatas, reglamentuojančias konkurenciją, intelektinės nuosavybės ar konfidencialios informacijos valdymą</w:t>
            </w:r>
            <w:r w:rsidR="0029345B">
              <w:rPr>
                <w:rFonts w:eastAsia="Arial"/>
                <w:kern w:val="2"/>
                <w:szCs w:val="24"/>
                <w:lang w:val="lt"/>
              </w:rPr>
              <w:t>.</w:t>
            </w:r>
          </w:p>
        </w:tc>
      </w:tr>
      <w:tr w:rsidR="00027B83" w14:paraId="46270E91" w14:textId="77777777">
        <w:trPr>
          <w:trHeight w:val="300"/>
        </w:trPr>
        <w:tc>
          <w:tcPr>
            <w:tcW w:w="9535" w:type="dxa"/>
            <w:gridSpan w:val="4"/>
          </w:tcPr>
          <w:p w14:paraId="07E06248" w14:textId="60A16311" w:rsidR="00027B83" w:rsidRDefault="000B0897">
            <w:pPr>
              <w:jc w:val="center"/>
              <w:rPr>
                <w:kern w:val="2"/>
                <w:szCs w:val="24"/>
              </w:rPr>
            </w:pPr>
            <w:r>
              <w:rPr>
                <w:b/>
                <w:kern w:val="2"/>
                <w:szCs w:val="24"/>
              </w:rPr>
              <w:t>13. APLINKOS APSAUGOS IR SOCIALINIAI KRITERIJAI</w:t>
            </w:r>
          </w:p>
        </w:tc>
      </w:tr>
      <w:tr w:rsidR="00027B83" w14:paraId="18AE2F61" w14:textId="77777777">
        <w:trPr>
          <w:trHeight w:val="300"/>
        </w:trPr>
        <w:tc>
          <w:tcPr>
            <w:tcW w:w="3058" w:type="dxa"/>
          </w:tcPr>
          <w:p w14:paraId="6366A32C" w14:textId="77777777"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14:paraId="3F14B69B" w14:textId="79751B21" w:rsidR="00027B83" w:rsidRPr="006820DD" w:rsidRDefault="000B0897" w:rsidP="006820DD">
            <w:pPr>
              <w:jc w:val="both"/>
              <w:rPr>
                <w:kern w:val="2"/>
                <w:szCs w:val="24"/>
                <w:shd w:val="clear" w:color="auto" w:fill="FFFFFF"/>
              </w:rPr>
            </w:pPr>
            <w:r w:rsidRPr="006820DD">
              <w:rPr>
                <w:kern w:val="2"/>
                <w:szCs w:val="24"/>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r w:rsidR="006820DD" w:rsidRPr="006820DD">
              <w:rPr>
                <w:kern w:val="2"/>
                <w:szCs w:val="24"/>
                <w:shd w:val="clear" w:color="auto" w:fill="FFFFFF"/>
              </w:rPr>
              <w:t xml:space="preserve"> 4.</w:t>
            </w:r>
            <w:r w:rsidR="0029345B">
              <w:rPr>
                <w:kern w:val="2"/>
                <w:szCs w:val="24"/>
                <w:shd w:val="clear" w:color="auto" w:fill="FFFFFF"/>
              </w:rPr>
              <w:t>4.</w:t>
            </w:r>
            <w:r w:rsidR="006820DD" w:rsidRPr="006820DD">
              <w:rPr>
                <w:kern w:val="2"/>
                <w:szCs w:val="24"/>
                <w:shd w:val="clear" w:color="auto" w:fill="FFFFFF"/>
              </w:rPr>
              <w:t>3. p.</w:t>
            </w:r>
          </w:p>
        </w:tc>
      </w:tr>
      <w:tr w:rsidR="00027B83" w14:paraId="71B127CD" w14:textId="77777777">
        <w:trPr>
          <w:trHeight w:val="300"/>
        </w:trPr>
        <w:tc>
          <w:tcPr>
            <w:tcW w:w="3058" w:type="dxa"/>
          </w:tcPr>
          <w:p w14:paraId="6D5C5242" w14:textId="77777777" w:rsidR="00027B83" w:rsidRDefault="000B0897">
            <w:pPr>
              <w:rPr>
                <w:b/>
                <w:kern w:val="2"/>
                <w:szCs w:val="24"/>
              </w:rPr>
            </w:pPr>
            <w:r>
              <w:rPr>
                <w:b/>
                <w:kern w:val="2"/>
                <w:szCs w:val="24"/>
              </w:rPr>
              <w:lastRenderedPageBreak/>
              <w:t>13.2. Su perkamomis Paslaugomis susiję socialiniai kriterijai</w:t>
            </w:r>
          </w:p>
        </w:tc>
        <w:tc>
          <w:tcPr>
            <w:tcW w:w="6477" w:type="dxa"/>
            <w:gridSpan w:val="3"/>
          </w:tcPr>
          <w:p w14:paraId="4F396911" w14:textId="14B7662E" w:rsidR="006820DD" w:rsidRPr="006820DD" w:rsidRDefault="000B0897" w:rsidP="006820DD">
            <w:pPr>
              <w:rPr>
                <w:color w:val="000000"/>
                <w:kern w:val="2"/>
                <w:szCs w:val="24"/>
                <w:shd w:val="clear" w:color="auto" w:fill="FFFFFF"/>
              </w:rPr>
            </w:pPr>
            <w:r>
              <w:rPr>
                <w:color w:val="000000"/>
                <w:kern w:val="2"/>
                <w:szCs w:val="24"/>
                <w:shd w:val="clear" w:color="auto" w:fill="FFFFFF"/>
              </w:rPr>
              <w:t>Netaikoma</w:t>
            </w:r>
          </w:p>
          <w:p w14:paraId="7170065E" w14:textId="7FE2821F" w:rsidR="00027B83" w:rsidRDefault="00027B83">
            <w:pPr>
              <w:rPr>
                <w:color w:val="0070C0"/>
                <w:kern w:val="2"/>
                <w:szCs w:val="24"/>
              </w:rPr>
            </w:pPr>
          </w:p>
        </w:tc>
      </w:tr>
      <w:tr w:rsidR="00027B83" w14:paraId="0E3437C2" w14:textId="77777777">
        <w:trPr>
          <w:trHeight w:val="300"/>
        </w:trPr>
        <w:tc>
          <w:tcPr>
            <w:tcW w:w="9535" w:type="dxa"/>
            <w:gridSpan w:val="4"/>
          </w:tcPr>
          <w:p w14:paraId="1BD9D104" w14:textId="6367A317" w:rsidR="00027B83" w:rsidRPr="006820DD" w:rsidRDefault="000B0897" w:rsidP="006820DD">
            <w:pPr>
              <w:jc w:val="center"/>
              <w:rPr>
                <w:b/>
                <w:kern w:val="2"/>
                <w:szCs w:val="24"/>
              </w:rPr>
            </w:pPr>
            <w:r>
              <w:rPr>
                <w:b/>
                <w:kern w:val="2"/>
                <w:szCs w:val="24"/>
              </w:rPr>
              <w:t xml:space="preserve">14. BENDRŲJŲ SĄLYGŲ PAKEITIMAI IR PAPILDYMAI </w:t>
            </w:r>
            <w:r>
              <w:rPr>
                <w:color w:val="4472C4"/>
                <w:kern w:val="2"/>
                <w:szCs w:val="24"/>
              </w:rPr>
              <w:t xml:space="preserve"> </w:t>
            </w:r>
          </w:p>
        </w:tc>
      </w:tr>
      <w:tr w:rsidR="00027B83" w14:paraId="00CDF661" w14:textId="77777777">
        <w:trPr>
          <w:trHeight w:val="300"/>
        </w:trPr>
        <w:tc>
          <w:tcPr>
            <w:tcW w:w="3058" w:type="dxa"/>
          </w:tcPr>
          <w:p w14:paraId="044BD4E3" w14:textId="77777777" w:rsidR="00027B83" w:rsidRDefault="000B0897">
            <w:pPr>
              <w:rPr>
                <w:b/>
                <w:kern w:val="2"/>
                <w:szCs w:val="24"/>
              </w:rPr>
            </w:pPr>
            <w:r>
              <w:rPr>
                <w:b/>
                <w:kern w:val="2"/>
                <w:szCs w:val="24"/>
              </w:rPr>
              <w:t xml:space="preserve">14.1. </w:t>
            </w:r>
          </w:p>
        </w:tc>
        <w:tc>
          <w:tcPr>
            <w:tcW w:w="6477" w:type="dxa"/>
            <w:gridSpan w:val="3"/>
          </w:tcPr>
          <w:p w14:paraId="6C32BFE9" w14:textId="77777777" w:rsidR="00027B83" w:rsidRDefault="000B0897">
            <w:pPr>
              <w:rPr>
                <w:color w:val="4472C4"/>
                <w:kern w:val="2"/>
                <w:szCs w:val="24"/>
              </w:rPr>
            </w:pPr>
            <w:r>
              <w:rPr>
                <w:color w:val="4472C4"/>
                <w:kern w:val="2"/>
                <w:szCs w:val="24"/>
              </w:rPr>
              <w:t>(pildyti, jei keičiamas Sutarties Bendrųjų sąlygų punktas, jį išdėstant nauja redakcija):</w:t>
            </w:r>
          </w:p>
          <w:p w14:paraId="71F9375E" w14:textId="77777777" w:rsidR="00027B83" w:rsidRDefault="000B0897">
            <w:pPr>
              <w:rPr>
                <w:kern w:val="2"/>
                <w:szCs w:val="24"/>
              </w:rPr>
            </w:pPr>
            <w:r>
              <w:rPr>
                <w:kern w:val="2"/>
                <w:szCs w:val="24"/>
              </w:rPr>
              <w:t>Šalys susitaria pakeisti nurodytą Sutarties Bendrųjų sąlygų punktą ir išdėstyti jį nauja redakcija: ____.</w:t>
            </w:r>
          </w:p>
        </w:tc>
      </w:tr>
      <w:tr w:rsidR="00027B83" w14:paraId="2CA3CEA0" w14:textId="77777777">
        <w:trPr>
          <w:trHeight w:val="300"/>
        </w:trPr>
        <w:tc>
          <w:tcPr>
            <w:tcW w:w="3058" w:type="dxa"/>
          </w:tcPr>
          <w:p w14:paraId="7871A9FF" w14:textId="77777777" w:rsidR="00027B83" w:rsidRDefault="000B0897">
            <w:pPr>
              <w:rPr>
                <w:b/>
                <w:kern w:val="2"/>
                <w:szCs w:val="24"/>
              </w:rPr>
            </w:pPr>
            <w:r>
              <w:rPr>
                <w:b/>
                <w:kern w:val="2"/>
                <w:szCs w:val="24"/>
              </w:rPr>
              <w:t>14.2.</w:t>
            </w:r>
          </w:p>
        </w:tc>
        <w:tc>
          <w:tcPr>
            <w:tcW w:w="6477" w:type="dxa"/>
            <w:gridSpan w:val="3"/>
          </w:tcPr>
          <w:p w14:paraId="3B9395C6" w14:textId="77777777" w:rsidR="00027B83" w:rsidRDefault="000B0897">
            <w:pPr>
              <w:rPr>
                <w:color w:val="4472C4"/>
                <w:kern w:val="2"/>
                <w:szCs w:val="24"/>
              </w:rPr>
            </w:pPr>
            <w:r>
              <w:rPr>
                <w:color w:val="4472C4"/>
                <w:kern w:val="2"/>
                <w:szCs w:val="24"/>
              </w:rPr>
              <w:t>(pildyti, jei papildomos Sutarties Bendrosios sąlygos naujomis nuostatomis):</w:t>
            </w:r>
          </w:p>
          <w:p w14:paraId="27E58ECB" w14:textId="77777777" w:rsidR="00027B83" w:rsidRDefault="000B0897">
            <w:pPr>
              <w:rPr>
                <w:kern w:val="2"/>
                <w:szCs w:val="24"/>
              </w:rPr>
            </w:pPr>
            <w:r>
              <w:rPr>
                <w:kern w:val="2"/>
                <w:szCs w:val="24"/>
              </w:rPr>
              <w:t>Šalys susitaria papildyti Sutarties Bendrąsias sąlygas nurodytu punktu, tačiau kitų punktų numeracijos nekeisti: ________.</w:t>
            </w:r>
          </w:p>
        </w:tc>
      </w:tr>
      <w:tr w:rsidR="00027B83" w14:paraId="52826352" w14:textId="77777777">
        <w:trPr>
          <w:trHeight w:val="300"/>
        </w:trPr>
        <w:tc>
          <w:tcPr>
            <w:tcW w:w="3058" w:type="dxa"/>
          </w:tcPr>
          <w:p w14:paraId="233A918A" w14:textId="77777777" w:rsidR="00027B83" w:rsidRDefault="000B0897">
            <w:pPr>
              <w:rPr>
                <w:b/>
                <w:kern w:val="2"/>
                <w:szCs w:val="24"/>
              </w:rPr>
            </w:pPr>
            <w:r>
              <w:rPr>
                <w:b/>
                <w:kern w:val="2"/>
                <w:szCs w:val="24"/>
              </w:rPr>
              <w:t>14.3.</w:t>
            </w:r>
          </w:p>
        </w:tc>
        <w:tc>
          <w:tcPr>
            <w:tcW w:w="6477" w:type="dxa"/>
            <w:gridSpan w:val="3"/>
          </w:tcPr>
          <w:p w14:paraId="18EE2491" w14:textId="77777777" w:rsidR="00027B83" w:rsidRDefault="000B0897">
            <w:pPr>
              <w:rPr>
                <w:color w:val="4472C4"/>
                <w:kern w:val="2"/>
                <w:szCs w:val="24"/>
              </w:rPr>
            </w:pPr>
            <w:r>
              <w:rPr>
                <w:color w:val="4472C4"/>
                <w:kern w:val="2"/>
                <w:szCs w:val="24"/>
              </w:rPr>
              <w:t>(pildyti, jei išbraukiamas Sutarties Bendrųjų sąlygų atitinkamas punktas:</w:t>
            </w:r>
          </w:p>
          <w:p w14:paraId="02FD8275" w14:textId="77777777" w:rsidR="00027B83" w:rsidRDefault="000B0897">
            <w:pPr>
              <w:rPr>
                <w:kern w:val="2"/>
                <w:szCs w:val="24"/>
              </w:rPr>
            </w:pPr>
            <w:r>
              <w:rPr>
                <w:kern w:val="2"/>
                <w:szCs w:val="24"/>
              </w:rPr>
              <w:t>Šalys susitaria išbraukti nurodytą Sutarties Bendrųjų sąlygų punktą, tačiau kitų punktų numeracijos nekeisti: _____.</w:t>
            </w:r>
          </w:p>
        </w:tc>
      </w:tr>
      <w:tr w:rsidR="00027B83" w14:paraId="2EFF1763" w14:textId="77777777">
        <w:trPr>
          <w:trHeight w:val="300"/>
        </w:trPr>
        <w:tc>
          <w:tcPr>
            <w:tcW w:w="3058" w:type="dxa"/>
          </w:tcPr>
          <w:p w14:paraId="6F29300F" w14:textId="77777777" w:rsidR="00027B83" w:rsidRDefault="000B0897">
            <w:pPr>
              <w:rPr>
                <w:b/>
                <w:kern w:val="2"/>
                <w:szCs w:val="24"/>
              </w:rPr>
            </w:pPr>
            <w:r>
              <w:rPr>
                <w:b/>
                <w:kern w:val="2"/>
                <w:szCs w:val="24"/>
              </w:rPr>
              <w:t>14.4.</w:t>
            </w:r>
          </w:p>
        </w:tc>
        <w:tc>
          <w:tcPr>
            <w:tcW w:w="6477" w:type="dxa"/>
            <w:gridSpan w:val="3"/>
          </w:tcPr>
          <w:p w14:paraId="1A25962E" w14:textId="77777777" w:rsidR="00027B83" w:rsidRDefault="000B0897">
            <w:pPr>
              <w:rPr>
                <w:color w:val="0070C0"/>
                <w:kern w:val="2"/>
                <w:szCs w:val="24"/>
              </w:rPr>
            </w:pPr>
            <w:r>
              <w:rPr>
                <w:color w:val="4472C4"/>
                <w:kern w:val="2"/>
                <w:szCs w:val="24"/>
              </w:rPr>
              <w:t>(pildyti, jei nustatomos kitokios nei Sutarties Bendrosiose sąlygose nustatytos nuostatos dėl Paslaugų intelektinės nuosavybės):</w:t>
            </w:r>
          </w:p>
        </w:tc>
      </w:tr>
      <w:tr w:rsidR="00027B83" w14:paraId="48D32DC8" w14:textId="77777777">
        <w:trPr>
          <w:trHeight w:val="300"/>
        </w:trPr>
        <w:tc>
          <w:tcPr>
            <w:tcW w:w="3058" w:type="dxa"/>
          </w:tcPr>
          <w:p w14:paraId="0B30FF0B" w14:textId="77777777" w:rsidR="00027B83" w:rsidRDefault="000B0897">
            <w:pPr>
              <w:rPr>
                <w:b/>
                <w:kern w:val="2"/>
                <w:szCs w:val="24"/>
              </w:rPr>
            </w:pPr>
            <w:r>
              <w:rPr>
                <w:b/>
                <w:kern w:val="2"/>
                <w:szCs w:val="24"/>
              </w:rPr>
              <w:t>14.5.</w:t>
            </w:r>
          </w:p>
        </w:tc>
        <w:tc>
          <w:tcPr>
            <w:tcW w:w="6477" w:type="dxa"/>
            <w:gridSpan w:val="3"/>
          </w:tcPr>
          <w:p w14:paraId="71B506CF" w14:textId="77777777" w:rsidR="00027B83" w:rsidRDefault="000B0897">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14:paraId="7ED2EDF1" w14:textId="77777777">
        <w:trPr>
          <w:trHeight w:val="300"/>
        </w:trPr>
        <w:tc>
          <w:tcPr>
            <w:tcW w:w="9535" w:type="dxa"/>
            <w:gridSpan w:val="4"/>
          </w:tcPr>
          <w:p w14:paraId="689031C9" w14:textId="77777777" w:rsidR="00027B83" w:rsidRDefault="000B0897">
            <w:pPr>
              <w:jc w:val="center"/>
              <w:rPr>
                <w:b/>
                <w:kern w:val="2"/>
                <w:szCs w:val="24"/>
              </w:rPr>
            </w:pPr>
            <w:r>
              <w:rPr>
                <w:b/>
                <w:kern w:val="2"/>
                <w:szCs w:val="24"/>
              </w:rPr>
              <w:t>15. SUTARTIES PRIEDAI</w:t>
            </w:r>
          </w:p>
        </w:tc>
      </w:tr>
      <w:tr w:rsidR="00027B83" w14:paraId="43B17553" w14:textId="77777777">
        <w:trPr>
          <w:trHeight w:val="300"/>
        </w:trPr>
        <w:tc>
          <w:tcPr>
            <w:tcW w:w="3058" w:type="dxa"/>
          </w:tcPr>
          <w:p w14:paraId="7CFF3567" w14:textId="77777777" w:rsidR="00027B83" w:rsidRDefault="000B0897">
            <w:pPr>
              <w:jc w:val="center"/>
              <w:rPr>
                <w:b/>
                <w:kern w:val="2"/>
                <w:szCs w:val="24"/>
              </w:rPr>
            </w:pPr>
            <w:r>
              <w:rPr>
                <w:b/>
                <w:kern w:val="2"/>
                <w:szCs w:val="24"/>
              </w:rPr>
              <w:t>15.1. Priedas Nr. 1</w:t>
            </w:r>
          </w:p>
        </w:tc>
        <w:tc>
          <w:tcPr>
            <w:tcW w:w="6477" w:type="dxa"/>
            <w:gridSpan w:val="3"/>
          </w:tcPr>
          <w:p w14:paraId="65B09E30" w14:textId="3CC863C9" w:rsidR="00027B83" w:rsidRPr="006820DD" w:rsidRDefault="006820DD" w:rsidP="006820DD">
            <w:pPr>
              <w:rPr>
                <w:bCs/>
                <w:kern w:val="2"/>
                <w:szCs w:val="24"/>
              </w:rPr>
            </w:pPr>
            <w:r w:rsidRPr="006820DD">
              <w:rPr>
                <w:bCs/>
                <w:kern w:val="2"/>
                <w:szCs w:val="24"/>
              </w:rPr>
              <w:t>Bendrosios sutarties sąlygos</w:t>
            </w:r>
          </w:p>
        </w:tc>
      </w:tr>
      <w:tr w:rsidR="00027B83" w14:paraId="2CC1D4F0" w14:textId="77777777">
        <w:trPr>
          <w:trHeight w:val="300"/>
        </w:trPr>
        <w:tc>
          <w:tcPr>
            <w:tcW w:w="3058" w:type="dxa"/>
          </w:tcPr>
          <w:p w14:paraId="09EEBB7C" w14:textId="77777777" w:rsidR="00027B83" w:rsidRDefault="000B0897">
            <w:pPr>
              <w:jc w:val="center"/>
              <w:rPr>
                <w:b/>
                <w:kern w:val="2"/>
                <w:szCs w:val="24"/>
              </w:rPr>
            </w:pPr>
            <w:r>
              <w:rPr>
                <w:b/>
                <w:kern w:val="2"/>
                <w:szCs w:val="24"/>
              </w:rPr>
              <w:t>15.2. Priedas Nr. 2</w:t>
            </w:r>
          </w:p>
        </w:tc>
        <w:tc>
          <w:tcPr>
            <w:tcW w:w="6477" w:type="dxa"/>
            <w:gridSpan w:val="3"/>
          </w:tcPr>
          <w:p w14:paraId="269B3EB8" w14:textId="0606758F" w:rsidR="00027B83" w:rsidRPr="006820DD" w:rsidRDefault="006820DD" w:rsidP="006820DD">
            <w:pPr>
              <w:rPr>
                <w:bCs/>
                <w:kern w:val="2"/>
                <w:szCs w:val="24"/>
              </w:rPr>
            </w:pPr>
            <w:r w:rsidRPr="006820DD">
              <w:rPr>
                <w:bCs/>
                <w:kern w:val="2"/>
                <w:szCs w:val="24"/>
              </w:rPr>
              <w:t>Techninė specifikacija</w:t>
            </w:r>
          </w:p>
        </w:tc>
      </w:tr>
      <w:tr w:rsidR="00027B83" w14:paraId="58745085" w14:textId="77777777">
        <w:trPr>
          <w:trHeight w:val="300"/>
        </w:trPr>
        <w:tc>
          <w:tcPr>
            <w:tcW w:w="3058" w:type="dxa"/>
          </w:tcPr>
          <w:p w14:paraId="2312C897" w14:textId="77777777" w:rsidR="00027B83" w:rsidRDefault="000B0897">
            <w:pPr>
              <w:jc w:val="center"/>
              <w:rPr>
                <w:b/>
                <w:kern w:val="2"/>
                <w:szCs w:val="24"/>
              </w:rPr>
            </w:pPr>
            <w:r>
              <w:rPr>
                <w:b/>
                <w:kern w:val="2"/>
                <w:szCs w:val="24"/>
              </w:rPr>
              <w:t>15.3. Priedas Nr. 3</w:t>
            </w:r>
          </w:p>
        </w:tc>
        <w:tc>
          <w:tcPr>
            <w:tcW w:w="6477" w:type="dxa"/>
            <w:gridSpan w:val="3"/>
          </w:tcPr>
          <w:p w14:paraId="22A614AF" w14:textId="28CE86C6" w:rsidR="00027B83" w:rsidRPr="006820DD" w:rsidRDefault="006820DD" w:rsidP="006820DD">
            <w:pPr>
              <w:rPr>
                <w:bCs/>
                <w:kern w:val="2"/>
                <w:szCs w:val="24"/>
              </w:rPr>
            </w:pPr>
            <w:r w:rsidRPr="006820DD">
              <w:rPr>
                <w:bCs/>
                <w:kern w:val="2"/>
                <w:szCs w:val="24"/>
              </w:rPr>
              <w:t>Pasiūlymas</w:t>
            </w:r>
          </w:p>
        </w:tc>
      </w:tr>
      <w:tr w:rsidR="00027B83" w14:paraId="49AEEE04" w14:textId="77777777">
        <w:trPr>
          <w:trHeight w:val="300"/>
        </w:trPr>
        <w:tc>
          <w:tcPr>
            <w:tcW w:w="3058" w:type="dxa"/>
          </w:tcPr>
          <w:p w14:paraId="0141DB15" w14:textId="77777777" w:rsidR="00027B83" w:rsidRDefault="000B0897">
            <w:pPr>
              <w:jc w:val="center"/>
              <w:rPr>
                <w:b/>
                <w:kern w:val="2"/>
                <w:szCs w:val="24"/>
              </w:rPr>
            </w:pPr>
            <w:r>
              <w:rPr>
                <w:b/>
                <w:kern w:val="2"/>
                <w:szCs w:val="24"/>
              </w:rPr>
              <w:t>15.4. Priedas Nr. 4</w:t>
            </w:r>
          </w:p>
        </w:tc>
        <w:tc>
          <w:tcPr>
            <w:tcW w:w="6477" w:type="dxa"/>
            <w:gridSpan w:val="3"/>
          </w:tcPr>
          <w:p w14:paraId="567E6329" w14:textId="76184070" w:rsidR="00027B83" w:rsidRPr="0029345B" w:rsidRDefault="0029345B" w:rsidP="0029345B">
            <w:pPr>
              <w:rPr>
                <w:bCs/>
                <w:kern w:val="2"/>
                <w:szCs w:val="24"/>
              </w:rPr>
            </w:pPr>
            <w:r w:rsidRPr="0029345B">
              <w:rPr>
                <w:bCs/>
                <w:kern w:val="2"/>
                <w:szCs w:val="24"/>
              </w:rPr>
              <w:t>Lizingo sutartis</w:t>
            </w:r>
          </w:p>
        </w:tc>
      </w:tr>
      <w:tr w:rsidR="00027B83" w14:paraId="64E7ECA8" w14:textId="77777777">
        <w:trPr>
          <w:trHeight w:val="300"/>
        </w:trPr>
        <w:tc>
          <w:tcPr>
            <w:tcW w:w="3058" w:type="dxa"/>
          </w:tcPr>
          <w:p w14:paraId="56EDF7C1" w14:textId="77777777" w:rsidR="00027B83" w:rsidRDefault="000B0897">
            <w:pPr>
              <w:jc w:val="center"/>
              <w:rPr>
                <w:b/>
                <w:kern w:val="2"/>
                <w:szCs w:val="24"/>
              </w:rPr>
            </w:pPr>
            <w:r>
              <w:rPr>
                <w:b/>
                <w:kern w:val="2"/>
                <w:szCs w:val="24"/>
              </w:rPr>
              <w:t>15.5. Priedas Nr. 5</w:t>
            </w:r>
          </w:p>
        </w:tc>
        <w:tc>
          <w:tcPr>
            <w:tcW w:w="6477" w:type="dxa"/>
            <w:gridSpan w:val="3"/>
          </w:tcPr>
          <w:p w14:paraId="02467AF6" w14:textId="77777777" w:rsidR="00027B83" w:rsidRDefault="00027B83">
            <w:pPr>
              <w:jc w:val="center"/>
              <w:rPr>
                <w:b/>
                <w:kern w:val="2"/>
                <w:szCs w:val="24"/>
              </w:rPr>
            </w:pPr>
          </w:p>
        </w:tc>
      </w:tr>
      <w:tr w:rsidR="00027B83" w14:paraId="278F6726" w14:textId="77777777">
        <w:tc>
          <w:tcPr>
            <w:tcW w:w="9535" w:type="dxa"/>
            <w:gridSpan w:val="4"/>
          </w:tcPr>
          <w:p w14:paraId="306ED934" w14:textId="77777777" w:rsidR="00027B83" w:rsidRDefault="000B0897">
            <w:pPr>
              <w:jc w:val="center"/>
              <w:rPr>
                <w:b/>
                <w:kern w:val="2"/>
                <w:szCs w:val="24"/>
              </w:rPr>
            </w:pPr>
            <w:r>
              <w:rPr>
                <w:b/>
                <w:kern w:val="2"/>
                <w:szCs w:val="24"/>
              </w:rPr>
              <w:t>16. ŠALIŲ ATSTOVŲ PARAŠAI</w:t>
            </w:r>
          </w:p>
        </w:tc>
      </w:tr>
      <w:tr w:rsidR="00027B83" w14:paraId="1A4801F8" w14:textId="77777777">
        <w:tc>
          <w:tcPr>
            <w:tcW w:w="5224" w:type="dxa"/>
            <w:gridSpan w:val="3"/>
          </w:tcPr>
          <w:p w14:paraId="4374ECAE" w14:textId="77777777" w:rsidR="00027B83" w:rsidRDefault="000B0897">
            <w:pPr>
              <w:jc w:val="center"/>
              <w:rPr>
                <w:b/>
                <w:kern w:val="2"/>
                <w:szCs w:val="24"/>
              </w:rPr>
            </w:pPr>
            <w:r>
              <w:rPr>
                <w:b/>
                <w:kern w:val="2"/>
                <w:szCs w:val="24"/>
              </w:rPr>
              <w:t>PIRKĖJAS</w:t>
            </w:r>
          </w:p>
        </w:tc>
        <w:tc>
          <w:tcPr>
            <w:tcW w:w="4311" w:type="dxa"/>
          </w:tcPr>
          <w:p w14:paraId="77A89ACF" w14:textId="77777777" w:rsidR="00027B83" w:rsidRDefault="000B0897">
            <w:pPr>
              <w:jc w:val="center"/>
              <w:rPr>
                <w:b/>
                <w:kern w:val="2"/>
                <w:szCs w:val="24"/>
              </w:rPr>
            </w:pPr>
            <w:r>
              <w:rPr>
                <w:b/>
                <w:kern w:val="2"/>
                <w:szCs w:val="24"/>
              </w:rPr>
              <w:t>TIEKĖJAS</w:t>
            </w:r>
          </w:p>
        </w:tc>
      </w:tr>
      <w:tr w:rsidR="00027B83" w14:paraId="21CAB534" w14:textId="77777777">
        <w:tc>
          <w:tcPr>
            <w:tcW w:w="5224" w:type="dxa"/>
            <w:gridSpan w:val="3"/>
          </w:tcPr>
          <w:p w14:paraId="578049DB" w14:textId="77777777" w:rsidR="00027B83" w:rsidRDefault="000B0897">
            <w:pPr>
              <w:jc w:val="center"/>
              <w:rPr>
                <w:color w:val="4472C4"/>
                <w:kern w:val="2"/>
                <w:szCs w:val="24"/>
              </w:rPr>
            </w:pPr>
            <w:r>
              <w:rPr>
                <w:color w:val="4472C4"/>
                <w:kern w:val="2"/>
                <w:szCs w:val="24"/>
              </w:rPr>
              <w:t>(nurodomos atstovo pareigos, vardas, pavardė)</w:t>
            </w:r>
          </w:p>
        </w:tc>
        <w:tc>
          <w:tcPr>
            <w:tcW w:w="4311" w:type="dxa"/>
          </w:tcPr>
          <w:p w14:paraId="6F9E2A53" w14:textId="77777777" w:rsidR="00027B83" w:rsidRDefault="000B0897">
            <w:pPr>
              <w:jc w:val="center"/>
              <w:rPr>
                <w:b/>
                <w:kern w:val="2"/>
                <w:szCs w:val="24"/>
              </w:rPr>
            </w:pPr>
            <w:r>
              <w:rPr>
                <w:color w:val="4472C4"/>
                <w:kern w:val="2"/>
                <w:szCs w:val="24"/>
              </w:rPr>
              <w:t>(nurodomos atstovo pareigos, vardas, pavardė)</w:t>
            </w:r>
          </w:p>
        </w:tc>
      </w:tr>
      <w:tr w:rsidR="00027B83" w14:paraId="0C834F1B" w14:textId="77777777">
        <w:tc>
          <w:tcPr>
            <w:tcW w:w="5224" w:type="dxa"/>
            <w:gridSpan w:val="3"/>
          </w:tcPr>
          <w:p w14:paraId="789659E3" w14:textId="77777777" w:rsidR="00027B83" w:rsidRDefault="00027B83">
            <w:pPr>
              <w:jc w:val="center"/>
              <w:rPr>
                <w:b/>
                <w:color w:val="4472C4"/>
                <w:kern w:val="2"/>
                <w:szCs w:val="24"/>
              </w:rPr>
            </w:pPr>
          </w:p>
          <w:p w14:paraId="3B035D0A" w14:textId="77777777" w:rsidR="00027B83" w:rsidRDefault="000B0897">
            <w:pPr>
              <w:jc w:val="center"/>
              <w:rPr>
                <w:b/>
                <w:color w:val="4472C4"/>
                <w:kern w:val="2"/>
                <w:szCs w:val="24"/>
              </w:rPr>
            </w:pPr>
            <w:r>
              <w:rPr>
                <w:b/>
                <w:color w:val="4472C4"/>
                <w:kern w:val="2"/>
                <w:szCs w:val="24"/>
              </w:rPr>
              <w:t>(parašas)</w:t>
            </w:r>
          </w:p>
          <w:p w14:paraId="0B1520FA" w14:textId="77777777" w:rsidR="00027B83" w:rsidRDefault="00027B83">
            <w:pPr>
              <w:jc w:val="center"/>
              <w:rPr>
                <w:b/>
                <w:color w:val="4472C4"/>
                <w:kern w:val="2"/>
                <w:szCs w:val="24"/>
              </w:rPr>
            </w:pPr>
          </w:p>
          <w:p w14:paraId="449ED037" w14:textId="77777777" w:rsidR="00027B83" w:rsidRDefault="00027B83">
            <w:pPr>
              <w:jc w:val="center"/>
              <w:rPr>
                <w:b/>
                <w:color w:val="4472C4"/>
                <w:kern w:val="2"/>
                <w:szCs w:val="24"/>
              </w:rPr>
            </w:pPr>
          </w:p>
        </w:tc>
        <w:tc>
          <w:tcPr>
            <w:tcW w:w="4311" w:type="dxa"/>
          </w:tcPr>
          <w:p w14:paraId="1BA6AD11" w14:textId="77777777" w:rsidR="00027B83" w:rsidRDefault="00027B83">
            <w:pPr>
              <w:jc w:val="center"/>
              <w:rPr>
                <w:b/>
                <w:color w:val="4472C4"/>
                <w:kern w:val="2"/>
                <w:szCs w:val="24"/>
              </w:rPr>
            </w:pPr>
          </w:p>
          <w:p w14:paraId="644A2BE8" w14:textId="77777777" w:rsidR="00027B83" w:rsidRDefault="000B0897">
            <w:pPr>
              <w:jc w:val="center"/>
              <w:rPr>
                <w:b/>
                <w:color w:val="4472C4"/>
                <w:kern w:val="2"/>
                <w:szCs w:val="24"/>
              </w:rPr>
            </w:pPr>
            <w:r>
              <w:rPr>
                <w:b/>
                <w:color w:val="4472C4"/>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headerReference w:type="default" r:id="rId11"/>
      <w:footerReference w:type="default" r:id="rId12"/>
      <w:headerReference w:type="firs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FA2BFC" w14:textId="77777777" w:rsidR="00C503D8" w:rsidRDefault="00C503D8">
      <w:pPr>
        <w:rPr>
          <w:sz w:val="20"/>
        </w:rPr>
      </w:pPr>
      <w:r>
        <w:rPr>
          <w:sz w:val="20"/>
        </w:rPr>
        <w:separator/>
      </w:r>
    </w:p>
  </w:endnote>
  <w:endnote w:type="continuationSeparator" w:id="0">
    <w:p w14:paraId="598198F0" w14:textId="77777777" w:rsidR="00C503D8" w:rsidRDefault="00C503D8">
      <w:pPr>
        <w:rPr>
          <w:sz w:val="20"/>
        </w:rPr>
      </w:pPr>
      <w:r>
        <w:rPr>
          <w:sz w:val="20"/>
        </w:rPr>
        <w:continuationSeparator/>
      </w:r>
    </w:p>
  </w:endnote>
  <w:endnote w:type="continuationNotice" w:id="1">
    <w:p w14:paraId="1909E939" w14:textId="77777777" w:rsidR="00C503D8" w:rsidRDefault="00C503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BAF97C" w14:textId="77777777" w:rsidR="00C503D8" w:rsidRDefault="00C503D8">
      <w:pPr>
        <w:rPr>
          <w:sz w:val="20"/>
        </w:rPr>
      </w:pPr>
      <w:r>
        <w:rPr>
          <w:sz w:val="20"/>
        </w:rPr>
        <w:separator/>
      </w:r>
    </w:p>
  </w:footnote>
  <w:footnote w:type="continuationSeparator" w:id="0">
    <w:p w14:paraId="0AE762CF" w14:textId="77777777" w:rsidR="00C503D8" w:rsidRDefault="00C503D8">
      <w:pPr>
        <w:rPr>
          <w:sz w:val="20"/>
        </w:rPr>
      </w:pPr>
      <w:r>
        <w:rPr>
          <w:sz w:val="20"/>
        </w:rPr>
        <w:continuationSeparator/>
      </w:r>
    </w:p>
  </w:footnote>
  <w:footnote w:type="continuationNotice" w:id="1">
    <w:p w14:paraId="7BA302E2" w14:textId="77777777" w:rsidR="00C503D8" w:rsidRDefault="00C503D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F9EA25" w14:textId="35CEF24C" w:rsidR="00660B40" w:rsidRDefault="00660B40" w:rsidP="00660B40">
    <w:pPr>
      <w:pStyle w:val="Antrats"/>
      <w:jc w:val="right"/>
    </w:pPr>
    <w:r>
      <w:t>Specialiųjų sąlygų 7 priedas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B0897"/>
    <w:rsid w:val="00157AB6"/>
    <w:rsid w:val="00240D1B"/>
    <w:rsid w:val="00291CBE"/>
    <w:rsid w:val="0029345B"/>
    <w:rsid w:val="002B1201"/>
    <w:rsid w:val="002F172F"/>
    <w:rsid w:val="003A55B8"/>
    <w:rsid w:val="00402199"/>
    <w:rsid w:val="00496E8C"/>
    <w:rsid w:val="004C0E98"/>
    <w:rsid w:val="00525124"/>
    <w:rsid w:val="00526F0D"/>
    <w:rsid w:val="00545279"/>
    <w:rsid w:val="00634B21"/>
    <w:rsid w:val="00660B40"/>
    <w:rsid w:val="006820DD"/>
    <w:rsid w:val="006C79AA"/>
    <w:rsid w:val="006F0803"/>
    <w:rsid w:val="006F5143"/>
    <w:rsid w:val="00740AEE"/>
    <w:rsid w:val="00745D97"/>
    <w:rsid w:val="007621BC"/>
    <w:rsid w:val="00790065"/>
    <w:rsid w:val="007A75C6"/>
    <w:rsid w:val="007C7FD4"/>
    <w:rsid w:val="0083118A"/>
    <w:rsid w:val="008446AC"/>
    <w:rsid w:val="00951D02"/>
    <w:rsid w:val="009728BC"/>
    <w:rsid w:val="00A509A1"/>
    <w:rsid w:val="00B46F6F"/>
    <w:rsid w:val="00C47739"/>
    <w:rsid w:val="00C503D8"/>
    <w:rsid w:val="00C74FA2"/>
    <w:rsid w:val="00CD7F31"/>
    <w:rsid w:val="00D1394D"/>
    <w:rsid w:val="00DA4E0C"/>
    <w:rsid w:val="00DA73F7"/>
    <w:rsid w:val="00DB0F9B"/>
    <w:rsid w:val="00DB743D"/>
    <w:rsid w:val="00EB0CB4"/>
    <w:rsid w:val="00EB4A4A"/>
    <w:rsid w:val="00F60BD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DC9719E8-D85C-4800-A3B3-2D51E15486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character" w:styleId="Hipersaitas">
    <w:name w:val="Hyperlink"/>
    <w:basedOn w:val="Numatytasispastraiposriftas"/>
    <w:unhideWhenUsed/>
    <w:rsid w:val="00660B40"/>
    <w:rPr>
      <w:color w:val="0563C1" w:themeColor="hyperlink"/>
      <w:u w:val="single"/>
    </w:rPr>
  </w:style>
  <w:style w:type="paragraph" w:styleId="Komentarotekstas">
    <w:name w:val="annotation text"/>
    <w:basedOn w:val="prastasis"/>
    <w:link w:val="KomentarotekstasDiagrama"/>
    <w:rsid w:val="00DA73F7"/>
    <w:rPr>
      <w:sz w:val="20"/>
      <w:lang w:val="ru-RU"/>
    </w:rPr>
  </w:style>
  <w:style w:type="character" w:customStyle="1" w:styleId="KomentarotekstasDiagrama">
    <w:name w:val="Komentaro tekstas Diagrama"/>
    <w:basedOn w:val="Numatytasispastraiposriftas"/>
    <w:link w:val="Komentarotekstas"/>
    <w:rsid w:val="00DA73F7"/>
    <w:rPr>
      <w:sz w:val="20"/>
      <w:lang w:val="ru-RU"/>
    </w:rPr>
  </w:style>
  <w:style w:type="paragraph" w:styleId="Pagrindinistekstas2">
    <w:name w:val="Body Text 2"/>
    <w:basedOn w:val="prastasis"/>
    <w:link w:val="Pagrindinistekstas2Diagrama"/>
    <w:uiPriority w:val="99"/>
    <w:unhideWhenUsed/>
    <w:rsid w:val="00C47739"/>
    <w:pPr>
      <w:spacing w:after="120" w:line="480" w:lineRule="auto"/>
    </w:pPr>
    <w:rPr>
      <w:szCs w:val="24"/>
    </w:rPr>
  </w:style>
  <w:style w:type="character" w:customStyle="1" w:styleId="Pagrindinistekstas2Diagrama">
    <w:name w:val="Pagrindinis tekstas 2 Diagrama"/>
    <w:basedOn w:val="Numatytasispastraiposriftas"/>
    <w:link w:val="Pagrindinistekstas2"/>
    <w:uiPriority w:val="99"/>
    <w:rsid w:val="00C47739"/>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info@alytausratc.l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8</Pages>
  <Words>10524</Words>
  <Characters>5999</Characters>
  <Application>Microsoft Office Word</Application>
  <DocSecurity>0</DocSecurity>
  <Lines>49</Lines>
  <Paragraphs>32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16491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Viktorija Zautrė</cp:lastModifiedBy>
  <cp:revision>4</cp:revision>
  <dcterms:created xsi:type="dcterms:W3CDTF">2025-04-23T05:58:00Z</dcterms:created>
  <dcterms:modified xsi:type="dcterms:W3CDTF">2026-07-01T12:11:00Z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